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E63938" w14:textId="77777777" w:rsidR="000B5D9F" w:rsidRDefault="000B5D9F" w:rsidP="000B5D9F">
      <w:pPr>
        <w:ind w:firstLine="880"/>
        <w:jc w:val="center"/>
        <w:rPr>
          <w:sz w:val="44"/>
          <w:szCs w:val="44"/>
        </w:rPr>
      </w:pPr>
    </w:p>
    <w:p w14:paraId="0DE1F531" w14:textId="77777777" w:rsidR="000B5D9F" w:rsidRDefault="000B5D9F" w:rsidP="000B5D9F">
      <w:pPr>
        <w:ind w:firstLine="880"/>
        <w:jc w:val="center"/>
        <w:rPr>
          <w:sz w:val="44"/>
          <w:szCs w:val="44"/>
        </w:rPr>
      </w:pPr>
    </w:p>
    <w:p w14:paraId="66307ACF" w14:textId="7C2E0E27" w:rsidR="000B5D9F" w:rsidRPr="00007F26" w:rsidRDefault="000B5D9F" w:rsidP="000B5D9F">
      <w:pPr>
        <w:ind w:firstLine="880"/>
        <w:jc w:val="center"/>
        <w:rPr>
          <w:sz w:val="44"/>
          <w:szCs w:val="44"/>
        </w:rPr>
      </w:pPr>
      <w:r w:rsidRPr="00007F26">
        <w:rPr>
          <w:rFonts w:hint="eastAsia"/>
          <w:sz w:val="44"/>
          <w:szCs w:val="44"/>
        </w:rPr>
        <w:t>《地理信息系统原理》</w:t>
      </w:r>
      <w:r>
        <w:rPr>
          <w:rFonts w:hint="eastAsia"/>
          <w:sz w:val="44"/>
          <w:szCs w:val="44"/>
        </w:rPr>
        <w:t>实验报告</w:t>
      </w:r>
    </w:p>
    <w:p w14:paraId="6CE4469D" w14:textId="77777777" w:rsidR="000B5D9F" w:rsidRDefault="000B5D9F" w:rsidP="000B5D9F">
      <w:pPr>
        <w:ind w:firstLine="640"/>
        <w:jc w:val="center"/>
        <w:rPr>
          <w:sz w:val="32"/>
          <w:szCs w:val="32"/>
        </w:rPr>
      </w:pPr>
    </w:p>
    <w:p w14:paraId="0C75F910" w14:textId="77777777" w:rsidR="000B5D9F" w:rsidRDefault="000B5D9F" w:rsidP="000B5D9F">
      <w:pPr>
        <w:ind w:firstLine="640"/>
        <w:jc w:val="center"/>
        <w:rPr>
          <w:sz w:val="32"/>
          <w:szCs w:val="32"/>
        </w:rPr>
      </w:pPr>
    </w:p>
    <w:p w14:paraId="4C712A73" w14:textId="77777777" w:rsidR="000B5D9F" w:rsidRDefault="000B5D9F" w:rsidP="000B5D9F">
      <w:pPr>
        <w:ind w:firstLine="640"/>
        <w:jc w:val="center"/>
        <w:rPr>
          <w:sz w:val="32"/>
          <w:szCs w:val="32"/>
        </w:rPr>
      </w:pPr>
    </w:p>
    <w:p w14:paraId="560FFAEF" w14:textId="77777777" w:rsidR="000B5D9F" w:rsidRDefault="000B5D9F" w:rsidP="000B5D9F">
      <w:pPr>
        <w:ind w:firstLineChars="0" w:firstLine="0"/>
        <w:rPr>
          <w:sz w:val="32"/>
          <w:szCs w:val="32"/>
        </w:rPr>
      </w:pPr>
    </w:p>
    <w:p w14:paraId="3E1A7BEA" w14:textId="77777777" w:rsidR="000B5D9F" w:rsidRDefault="000B5D9F" w:rsidP="000B5D9F">
      <w:pPr>
        <w:ind w:firstLine="640"/>
        <w:jc w:val="center"/>
        <w:rPr>
          <w:sz w:val="32"/>
          <w:szCs w:val="32"/>
        </w:rPr>
      </w:pPr>
    </w:p>
    <w:p w14:paraId="191098BA" w14:textId="77777777" w:rsidR="000B5D9F" w:rsidRPr="00641FD3" w:rsidRDefault="000B5D9F" w:rsidP="000B5D9F">
      <w:pPr>
        <w:ind w:firstLine="640"/>
        <w:jc w:val="center"/>
        <w:rPr>
          <w:sz w:val="32"/>
          <w:szCs w:val="32"/>
        </w:rPr>
      </w:pPr>
    </w:p>
    <w:p w14:paraId="2CBFCD72" w14:textId="0EA4129C" w:rsidR="000B5D9F" w:rsidRPr="00525121" w:rsidRDefault="000B5D9F" w:rsidP="000B5D9F">
      <w:pPr>
        <w:ind w:firstLineChars="300" w:firstLine="960"/>
        <w:rPr>
          <w:sz w:val="32"/>
          <w:szCs w:val="32"/>
          <w:u w:val="single"/>
        </w:rPr>
      </w:pPr>
      <w:r>
        <w:rPr>
          <w:rFonts w:hint="eastAsia"/>
          <w:sz w:val="32"/>
          <w:szCs w:val="32"/>
        </w:rPr>
        <w:t>实验名称</w:t>
      </w:r>
      <w:r>
        <w:rPr>
          <w:rFonts w:hint="eastAsia"/>
          <w:sz w:val="32"/>
          <w:szCs w:val="32"/>
        </w:rPr>
        <w:t>:</w:t>
      </w:r>
      <w:r>
        <w:rPr>
          <w:sz w:val="32"/>
          <w:szCs w:val="32"/>
          <w:u w:val="single"/>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地形分析</w:t>
      </w:r>
      <w:r>
        <w:rPr>
          <w:rFonts w:hint="eastAsia"/>
          <w:sz w:val="32"/>
          <w:szCs w:val="32"/>
          <w:u w:val="single"/>
        </w:rPr>
        <w:t xml:space="preserve"> </w:t>
      </w:r>
      <w:r>
        <w:rPr>
          <w:sz w:val="32"/>
          <w:szCs w:val="32"/>
          <w:u w:val="single"/>
        </w:rPr>
        <w:t xml:space="preserve">         </w:t>
      </w:r>
      <w:r>
        <w:rPr>
          <w:rFonts w:hint="eastAsia"/>
          <w:sz w:val="32"/>
          <w:szCs w:val="32"/>
          <w:u w:val="single"/>
        </w:rPr>
        <w:t xml:space="preserve"> </w:t>
      </w:r>
      <w:r>
        <w:rPr>
          <w:sz w:val="32"/>
          <w:szCs w:val="32"/>
          <w:u w:val="single"/>
        </w:rPr>
        <w:t xml:space="preserve">  </w:t>
      </w:r>
    </w:p>
    <w:p w14:paraId="553958E4" w14:textId="77777777" w:rsidR="000B5D9F" w:rsidRDefault="000B5D9F" w:rsidP="000B5D9F">
      <w:pPr>
        <w:ind w:firstLine="640"/>
        <w:jc w:val="center"/>
        <w:rPr>
          <w:sz w:val="32"/>
          <w:szCs w:val="32"/>
        </w:rPr>
      </w:pPr>
    </w:p>
    <w:p w14:paraId="141411CD" w14:textId="77777777" w:rsidR="000B5D9F" w:rsidRDefault="000B5D9F" w:rsidP="000B5D9F">
      <w:pPr>
        <w:ind w:firstLineChars="300" w:firstLine="960"/>
        <w:rPr>
          <w:sz w:val="32"/>
          <w:szCs w:val="32"/>
        </w:rPr>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r>
        <w:rPr>
          <w:rFonts w:hint="eastAsia"/>
          <w:sz w:val="32"/>
          <w:szCs w:val="32"/>
          <w:u w:val="single"/>
        </w:rPr>
        <w:t xml:space="preserve"> </w:t>
      </w:r>
      <w:r>
        <w:rPr>
          <w:sz w:val="32"/>
          <w:szCs w:val="32"/>
          <w:u w:val="single"/>
        </w:rPr>
        <w:t xml:space="preserve">         </w:t>
      </w:r>
      <w:r>
        <w:rPr>
          <w:rFonts w:hint="eastAsia"/>
          <w:sz w:val="32"/>
          <w:szCs w:val="32"/>
          <w:u w:val="single"/>
        </w:rPr>
        <w:t>马骁</w:t>
      </w:r>
      <w:r>
        <w:rPr>
          <w:sz w:val="32"/>
          <w:szCs w:val="32"/>
          <w:u w:val="single"/>
        </w:rPr>
        <w:t xml:space="preserve">                   </w:t>
      </w:r>
    </w:p>
    <w:p w14:paraId="60FB9952" w14:textId="77777777" w:rsidR="000B5D9F" w:rsidRDefault="000B5D9F" w:rsidP="000B5D9F">
      <w:pPr>
        <w:ind w:firstLine="640"/>
        <w:jc w:val="center"/>
        <w:rPr>
          <w:sz w:val="32"/>
          <w:szCs w:val="32"/>
        </w:rPr>
      </w:pPr>
    </w:p>
    <w:p w14:paraId="2F35D34E" w14:textId="77777777" w:rsidR="000B5D9F" w:rsidRDefault="000B5D9F" w:rsidP="000B5D9F">
      <w:pPr>
        <w:ind w:firstLineChars="300" w:firstLine="960"/>
        <w:rPr>
          <w:sz w:val="32"/>
          <w:szCs w:val="32"/>
        </w:rPr>
      </w:pPr>
      <w:r>
        <w:rPr>
          <w:rFonts w:hint="eastAsia"/>
          <w:sz w:val="32"/>
          <w:szCs w:val="32"/>
        </w:rPr>
        <w:t>班</w:t>
      </w:r>
      <w:r>
        <w:rPr>
          <w:rFonts w:hint="eastAsia"/>
          <w:sz w:val="32"/>
          <w:szCs w:val="32"/>
        </w:rPr>
        <w:t xml:space="preserve"> </w:t>
      </w:r>
      <w:r>
        <w:rPr>
          <w:sz w:val="32"/>
          <w:szCs w:val="32"/>
        </w:rPr>
        <w:t xml:space="preserve">  </w:t>
      </w:r>
      <w:r>
        <w:rPr>
          <w:rFonts w:hint="eastAsia"/>
          <w:sz w:val="32"/>
          <w:szCs w:val="32"/>
        </w:rPr>
        <w:t>级：</w:t>
      </w:r>
      <w:r>
        <w:rPr>
          <w:sz w:val="32"/>
          <w:szCs w:val="32"/>
          <w:u w:val="single"/>
        </w:rPr>
        <w:t xml:space="preserve">          21</w:t>
      </w:r>
      <w:r w:rsidRPr="00525121">
        <w:rPr>
          <w:rFonts w:hint="eastAsia"/>
          <w:sz w:val="32"/>
          <w:szCs w:val="32"/>
          <w:u w:val="single"/>
        </w:rPr>
        <w:t>级地信</w:t>
      </w:r>
      <w:r w:rsidRPr="00525121">
        <w:rPr>
          <w:rFonts w:hint="eastAsia"/>
          <w:sz w:val="32"/>
          <w:szCs w:val="32"/>
          <w:u w:val="single"/>
        </w:rPr>
        <w:t>1</w:t>
      </w:r>
      <w:r w:rsidRPr="00525121">
        <w:rPr>
          <w:rFonts w:hint="eastAsia"/>
          <w:sz w:val="32"/>
          <w:szCs w:val="32"/>
          <w:u w:val="single"/>
        </w:rPr>
        <w:t>班</w:t>
      </w:r>
      <w:r>
        <w:rPr>
          <w:rFonts w:hint="eastAsia"/>
          <w:sz w:val="32"/>
          <w:szCs w:val="32"/>
          <w:u w:val="single"/>
        </w:rPr>
        <w:t xml:space="preserve"> </w:t>
      </w:r>
      <w:r>
        <w:rPr>
          <w:sz w:val="32"/>
          <w:szCs w:val="32"/>
          <w:u w:val="single"/>
        </w:rPr>
        <w:t xml:space="preserve">         </w:t>
      </w:r>
    </w:p>
    <w:p w14:paraId="3EF81C1F" w14:textId="77777777" w:rsidR="000B5D9F" w:rsidRDefault="000B5D9F" w:rsidP="000B5D9F">
      <w:pPr>
        <w:ind w:firstLine="640"/>
        <w:jc w:val="center"/>
        <w:rPr>
          <w:sz w:val="32"/>
          <w:szCs w:val="32"/>
        </w:rPr>
      </w:pPr>
    </w:p>
    <w:p w14:paraId="7CC45080" w14:textId="30881891" w:rsidR="000B5D9F" w:rsidRDefault="000B5D9F" w:rsidP="000B5D9F">
      <w:pPr>
        <w:ind w:firstLineChars="300" w:firstLine="960"/>
        <w:rPr>
          <w:sz w:val="32"/>
          <w:szCs w:val="32"/>
        </w:rPr>
      </w:pPr>
      <w:r>
        <w:rPr>
          <w:rFonts w:hint="eastAsia"/>
          <w:sz w:val="32"/>
          <w:szCs w:val="32"/>
        </w:rPr>
        <w:t>学</w:t>
      </w:r>
      <w:r>
        <w:rPr>
          <w:rFonts w:hint="eastAsia"/>
          <w:sz w:val="32"/>
          <w:szCs w:val="32"/>
        </w:rPr>
        <w:t xml:space="preserve"> </w:t>
      </w:r>
      <w:r>
        <w:rPr>
          <w:sz w:val="32"/>
          <w:szCs w:val="32"/>
        </w:rPr>
        <w:t xml:space="preserve">  </w:t>
      </w:r>
      <w:r>
        <w:rPr>
          <w:rFonts w:hint="eastAsia"/>
          <w:sz w:val="32"/>
          <w:szCs w:val="32"/>
        </w:rPr>
        <w:t>号：</w:t>
      </w:r>
      <w:r>
        <w:rPr>
          <w:sz w:val="32"/>
          <w:szCs w:val="32"/>
          <w:u w:val="single"/>
        </w:rPr>
        <w:t xml:space="preserve">          07212393               </w:t>
      </w:r>
    </w:p>
    <w:p w14:paraId="125128C0" w14:textId="77777777" w:rsidR="000B5D9F" w:rsidRDefault="000B5D9F" w:rsidP="000B5D9F">
      <w:pPr>
        <w:ind w:firstLine="640"/>
        <w:jc w:val="center"/>
        <w:rPr>
          <w:sz w:val="32"/>
          <w:szCs w:val="32"/>
        </w:rPr>
      </w:pPr>
    </w:p>
    <w:p w14:paraId="4E95171B" w14:textId="77777777" w:rsidR="000B5D9F" w:rsidRDefault="000B5D9F" w:rsidP="000B5D9F">
      <w:pPr>
        <w:ind w:firstLine="640"/>
        <w:jc w:val="center"/>
        <w:rPr>
          <w:sz w:val="32"/>
          <w:szCs w:val="32"/>
        </w:rPr>
      </w:pPr>
    </w:p>
    <w:p w14:paraId="12CB71B1" w14:textId="77777777" w:rsidR="000B5D9F" w:rsidRDefault="000B5D9F" w:rsidP="000B5D9F">
      <w:pPr>
        <w:ind w:firstLine="640"/>
        <w:jc w:val="center"/>
        <w:rPr>
          <w:sz w:val="32"/>
          <w:szCs w:val="32"/>
        </w:rPr>
      </w:pPr>
    </w:p>
    <w:p w14:paraId="48A439FB" w14:textId="77777777" w:rsidR="000B5D9F" w:rsidRDefault="000B5D9F" w:rsidP="000B5D9F">
      <w:pPr>
        <w:ind w:firstLine="640"/>
        <w:jc w:val="center"/>
        <w:rPr>
          <w:sz w:val="32"/>
          <w:szCs w:val="32"/>
        </w:rPr>
      </w:pPr>
      <w:r>
        <w:rPr>
          <w:rFonts w:hint="eastAsia"/>
          <w:sz w:val="32"/>
          <w:szCs w:val="32"/>
        </w:rPr>
        <w:t>中国矿业大学环境与测绘学院</w:t>
      </w:r>
    </w:p>
    <w:p w14:paraId="5F511D7C" w14:textId="77777777" w:rsidR="000B5D9F" w:rsidRDefault="000B5D9F" w:rsidP="000B5D9F">
      <w:pPr>
        <w:ind w:firstLine="640"/>
        <w:jc w:val="center"/>
        <w:rPr>
          <w:sz w:val="32"/>
          <w:szCs w:val="32"/>
        </w:rPr>
      </w:pPr>
      <w:r>
        <w:rPr>
          <w:rFonts w:hint="eastAsia"/>
          <w:sz w:val="32"/>
          <w:szCs w:val="32"/>
        </w:rPr>
        <w:t>2</w:t>
      </w:r>
      <w:r>
        <w:rPr>
          <w:sz w:val="32"/>
          <w:szCs w:val="32"/>
        </w:rPr>
        <w:t>023</w:t>
      </w:r>
      <w:r>
        <w:rPr>
          <w:rFonts w:hint="eastAsia"/>
          <w:sz w:val="32"/>
          <w:szCs w:val="32"/>
        </w:rPr>
        <w:t>年</w:t>
      </w:r>
      <w:r>
        <w:rPr>
          <w:sz w:val="32"/>
          <w:szCs w:val="32"/>
        </w:rPr>
        <w:t>6</w:t>
      </w:r>
      <w:r>
        <w:rPr>
          <w:rFonts w:hint="eastAsia"/>
          <w:sz w:val="32"/>
          <w:szCs w:val="32"/>
        </w:rPr>
        <w:t>月</w:t>
      </w:r>
      <w:r>
        <w:rPr>
          <w:sz w:val="32"/>
          <w:szCs w:val="32"/>
        </w:rPr>
        <w:t>23</w:t>
      </w:r>
      <w:r>
        <w:rPr>
          <w:rFonts w:hint="eastAsia"/>
          <w:sz w:val="32"/>
          <w:szCs w:val="32"/>
        </w:rPr>
        <w:t>日</w:t>
      </w:r>
      <w:r>
        <w:rPr>
          <w:sz w:val="32"/>
          <w:szCs w:val="32"/>
        </w:rPr>
        <w:br/>
      </w:r>
    </w:p>
    <w:p w14:paraId="3D62C651" w14:textId="506A6FD5" w:rsidR="00BC44CC" w:rsidRDefault="000B5D9F" w:rsidP="000B5D9F">
      <w:pPr>
        <w:pStyle w:val="1"/>
        <w:ind w:firstLine="640"/>
        <w:rPr>
          <w:b w:val="0"/>
          <w:bCs w:val="0"/>
        </w:rPr>
      </w:pPr>
      <w:r w:rsidRPr="000B5D9F">
        <w:rPr>
          <w:rFonts w:hint="eastAsia"/>
          <w:b w:val="0"/>
          <w:bCs w:val="0"/>
        </w:rPr>
        <w:lastRenderedPageBreak/>
        <w:t>实验九</w:t>
      </w:r>
      <w:r w:rsidRPr="000B5D9F">
        <w:rPr>
          <w:rFonts w:hint="eastAsia"/>
          <w:b w:val="0"/>
          <w:bCs w:val="0"/>
        </w:rPr>
        <w:t xml:space="preserve"> </w:t>
      </w:r>
      <w:r w:rsidRPr="000B5D9F">
        <w:rPr>
          <w:b w:val="0"/>
          <w:bCs w:val="0"/>
        </w:rPr>
        <w:t xml:space="preserve">   </w:t>
      </w:r>
      <w:r w:rsidRPr="000B5D9F">
        <w:rPr>
          <w:rFonts w:hint="eastAsia"/>
          <w:b w:val="0"/>
          <w:bCs w:val="0"/>
        </w:rPr>
        <w:t>地形分析</w:t>
      </w:r>
    </w:p>
    <w:p w14:paraId="24AC765B" w14:textId="176FDDD9" w:rsidR="000B5D9F" w:rsidRDefault="000B5D9F" w:rsidP="000B5D9F">
      <w:pPr>
        <w:pStyle w:val="2"/>
      </w:pPr>
      <w:r>
        <w:rPr>
          <w:rFonts w:hint="eastAsia"/>
        </w:rPr>
        <w:t>一、实验目的和主要原理</w:t>
      </w:r>
    </w:p>
    <w:p w14:paraId="13ECE1AE" w14:textId="4EADC16E" w:rsidR="000B5D9F" w:rsidRDefault="000B5D9F" w:rsidP="000B5D9F">
      <w:pPr>
        <w:ind w:firstLine="480"/>
      </w:pPr>
      <w:r>
        <w:rPr>
          <w:rFonts w:hint="eastAsia"/>
        </w:rPr>
        <w:t>1</w:t>
      </w:r>
      <w:r>
        <w:rPr>
          <w:rFonts w:hint="eastAsia"/>
        </w:rPr>
        <w:t>、实验目的</w:t>
      </w:r>
    </w:p>
    <w:p w14:paraId="6F2A1595" w14:textId="2EE8C4B1" w:rsidR="000B5D9F" w:rsidRDefault="000B5D9F" w:rsidP="000B5D9F">
      <w:pPr>
        <w:pStyle w:val="a7"/>
        <w:numPr>
          <w:ilvl w:val="0"/>
          <w:numId w:val="1"/>
        </w:numPr>
        <w:ind w:firstLineChars="0"/>
      </w:pPr>
      <w:r>
        <w:rPr>
          <w:rFonts w:hint="eastAsia"/>
        </w:rPr>
        <w:t>加深对</w:t>
      </w:r>
      <w:r>
        <w:t>TIN</w:t>
      </w:r>
      <w:r>
        <w:rPr>
          <w:rFonts w:hint="eastAsia"/>
        </w:rPr>
        <w:t>建立过程的原理、方法的认识；</w:t>
      </w:r>
    </w:p>
    <w:p w14:paraId="3C8AD616" w14:textId="0F6B1768" w:rsidR="000B5D9F" w:rsidRDefault="000B5D9F" w:rsidP="000B5D9F">
      <w:pPr>
        <w:pStyle w:val="a7"/>
        <w:numPr>
          <w:ilvl w:val="0"/>
          <w:numId w:val="1"/>
        </w:numPr>
        <w:ind w:firstLineChars="0"/>
      </w:pPr>
      <w:r>
        <w:rPr>
          <w:rFonts w:hint="eastAsia"/>
        </w:rPr>
        <w:t>掌握</w:t>
      </w:r>
      <w:r>
        <w:t>ArcGIS</w:t>
      </w:r>
      <w:r>
        <w:rPr>
          <w:rFonts w:hint="eastAsia"/>
        </w:rPr>
        <w:t>中建立</w:t>
      </w:r>
      <w:r>
        <w:t>DEM</w:t>
      </w:r>
      <w:r>
        <w:rPr>
          <w:rFonts w:hint="eastAsia"/>
        </w:rPr>
        <w:t>、</w:t>
      </w:r>
      <w:r>
        <w:t>TIN</w:t>
      </w:r>
      <w:r>
        <w:rPr>
          <w:rFonts w:hint="eastAsia"/>
        </w:rPr>
        <w:t>的技术方法；</w:t>
      </w:r>
    </w:p>
    <w:p w14:paraId="5C581446" w14:textId="39083F4F" w:rsidR="000B5D9F" w:rsidRDefault="000B5D9F" w:rsidP="000B5D9F">
      <w:pPr>
        <w:pStyle w:val="a7"/>
        <w:numPr>
          <w:ilvl w:val="0"/>
          <w:numId w:val="1"/>
        </w:numPr>
        <w:ind w:firstLineChars="0"/>
      </w:pPr>
      <w:r>
        <w:rPr>
          <w:rFonts w:hint="eastAsia"/>
        </w:rPr>
        <w:t>结合实际，掌握基于</w:t>
      </w:r>
      <w:r>
        <w:t>DEM</w:t>
      </w:r>
      <w:r>
        <w:rPr>
          <w:rFonts w:hint="eastAsia"/>
        </w:rPr>
        <w:t>地形分析的原理、与算法。</w:t>
      </w:r>
    </w:p>
    <w:p w14:paraId="6ED7F285" w14:textId="0D6F4B31" w:rsidR="000B5D9F" w:rsidRDefault="000B5D9F" w:rsidP="000B5D9F">
      <w:pPr>
        <w:ind w:firstLine="480"/>
      </w:pPr>
      <w:r>
        <w:rPr>
          <w:rFonts w:hint="eastAsia"/>
        </w:rPr>
        <w:t>2</w:t>
      </w:r>
      <w:r>
        <w:rPr>
          <w:rFonts w:hint="eastAsia"/>
        </w:rPr>
        <w:t>、实验内容</w:t>
      </w:r>
    </w:p>
    <w:p w14:paraId="184C25C0" w14:textId="08C61E45" w:rsidR="000B5D9F" w:rsidRDefault="000B5D9F" w:rsidP="000B5D9F">
      <w:pPr>
        <w:ind w:firstLine="480"/>
      </w:pPr>
      <w:r>
        <w:t>DEM</w:t>
      </w:r>
      <w:r>
        <w:rPr>
          <w:rFonts w:hint="eastAsia"/>
        </w:rPr>
        <w:t>是对地形地貌的一种离散的数字表达，是对地面特性进行空间描述的一种数字方法、途径。实验内容主要包括</w:t>
      </w:r>
      <w:r>
        <w:t>TIN</w:t>
      </w:r>
      <w:r>
        <w:rPr>
          <w:rFonts w:hint="eastAsia"/>
        </w:rPr>
        <w:t>的构建以及</w:t>
      </w:r>
      <w:r>
        <w:t>DEM</w:t>
      </w:r>
      <w:r>
        <w:rPr>
          <w:rFonts w:hint="eastAsia"/>
        </w:rPr>
        <w:t>生成，以及</w:t>
      </w:r>
      <w:r>
        <w:t>DEM</w:t>
      </w:r>
      <w:r>
        <w:rPr>
          <w:rFonts w:hint="eastAsia"/>
        </w:rPr>
        <w:t>的应用，主要包括坡度、坡向、等高线提取、计算地表阴影以及可视性分析以及地形剖面等。</w:t>
      </w:r>
    </w:p>
    <w:p w14:paraId="08ACCE8A" w14:textId="3C8A9DA2" w:rsidR="001B0A75" w:rsidRDefault="001B0A75" w:rsidP="001B0A75">
      <w:pPr>
        <w:pStyle w:val="2"/>
      </w:pPr>
      <w:r>
        <w:rPr>
          <w:rFonts w:hint="eastAsia"/>
        </w:rPr>
        <w:t>二、过程和结果</w:t>
      </w:r>
    </w:p>
    <w:p w14:paraId="7D4A4FA6" w14:textId="16CFB22F" w:rsidR="001B0A75" w:rsidRDefault="001B0A75" w:rsidP="001B0A75">
      <w:pPr>
        <w:ind w:firstLine="480"/>
      </w:pPr>
      <w:r>
        <w:rPr>
          <w:rFonts w:hint="eastAsia"/>
        </w:rPr>
        <w:t>1</w:t>
      </w:r>
      <w:r>
        <w:rPr>
          <w:rFonts w:hint="eastAsia"/>
        </w:rPr>
        <w:t>、</w:t>
      </w:r>
      <w:r>
        <w:rPr>
          <w:rFonts w:hint="eastAsia"/>
        </w:rPr>
        <w:t>TIN</w:t>
      </w:r>
      <w:r>
        <w:rPr>
          <w:rFonts w:hint="eastAsia"/>
        </w:rPr>
        <w:t>及</w:t>
      </w:r>
      <w:r>
        <w:rPr>
          <w:rFonts w:hint="eastAsia"/>
        </w:rPr>
        <w:t>DEM</w:t>
      </w:r>
      <w:r>
        <w:rPr>
          <w:rFonts w:hint="eastAsia"/>
        </w:rPr>
        <w:t>生成</w:t>
      </w:r>
    </w:p>
    <w:p w14:paraId="7037B5C6" w14:textId="332BD314" w:rsidR="001B0A75" w:rsidRDefault="001B0A75" w:rsidP="001B0A75">
      <w:pPr>
        <w:ind w:firstLine="480"/>
      </w:pPr>
      <w:r>
        <w:rPr>
          <w:rFonts w:hint="eastAsia"/>
        </w:rPr>
        <w:t>1)</w:t>
      </w:r>
      <w:r>
        <w:t xml:space="preserve">  </w:t>
      </w:r>
      <w:r>
        <w:rPr>
          <w:rFonts w:hint="eastAsia"/>
        </w:rPr>
        <w:t>创建</w:t>
      </w:r>
      <w:r>
        <w:rPr>
          <w:rFonts w:hint="eastAsia"/>
        </w:rPr>
        <w:t>TIN</w:t>
      </w:r>
    </w:p>
    <w:p w14:paraId="3DE24CDF" w14:textId="348D8C00" w:rsidR="001B0A75" w:rsidRDefault="001B0A75" w:rsidP="001B0A75">
      <w:pPr>
        <w:ind w:firstLine="480"/>
      </w:pPr>
      <w:r>
        <w:rPr>
          <w:rFonts w:hint="eastAsia"/>
        </w:rPr>
        <w:t>由高程点、等高线矢量数据生成</w:t>
      </w:r>
      <w:r>
        <w:rPr>
          <w:rFonts w:cs="Times New Roman"/>
        </w:rPr>
        <w:t>TIN</w:t>
      </w:r>
      <w:r>
        <w:rPr>
          <w:rFonts w:hint="eastAsia"/>
        </w:rPr>
        <w:t>并转为</w:t>
      </w:r>
      <w:r>
        <w:rPr>
          <w:rFonts w:cs="Times New Roman"/>
        </w:rPr>
        <w:t>DEM</w:t>
      </w:r>
      <w:r>
        <w:rPr>
          <w:rFonts w:hint="eastAsia"/>
        </w:rPr>
        <w:t>。</w:t>
      </w:r>
    </w:p>
    <w:p w14:paraId="7D46A7E0" w14:textId="7F3D5433" w:rsidR="00301C1A" w:rsidRDefault="001B0A75" w:rsidP="00301C1A">
      <w:pPr>
        <w:ind w:firstLine="480"/>
      </w:pPr>
      <w:r>
        <w:rPr>
          <w:rFonts w:hint="eastAsia"/>
        </w:rPr>
        <w:t>选择</w:t>
      </w:r>
      <w:r>
        <w:rPr>
          <w:rFonts w:hint="eastAsia"/>
        </w:rPr>
        <w:t>3D</w:t>
      </w:r>
      <w:r>
        <w:t xml:space="preserve"> </w:t>
      </w:r>
      <w:r>
        <w:rPr>
          <w:rFonts w:hint="eastAsia"/>
        </w:rPr>
        <w:t>Analyst</w:t>
      </w:r>
      <w:r>
        <w:rPr>
          <w:rFonts w:hint="eastAsia"/>
        </w:rPr>
        <w:t>模块下的数据管理工具进行创建</w:t>
      </w:r>
      <w:r>
        <w:rPr>
          <w:rFonts w:hint="eastAsia"/>
        </w:rPr>
        <w:t>TIN</w:t>
      </w:r>
      <w:r w:rsidR="00301C1A">
        <w:rPr>
          <w:rFonts w:hint="eastAsia"/>
        </w:rPr>
        <w:t>，选额要素并设置高度字段和类型如图</w:t>
      </w:r>
      <w:r w:rsidR="00301C1A">
        <w:rPr>
          <w:rFonts w:hint="eastAsia"/>
        </w:rPr>
        <w:t>1</w:t>
      </w:r>
      <w:r w:rsidR="00301C1A">
        <w:t>-1</w:t>
      </w:r>
      <w:r w:rsidR="00301C1A">
        <w:rPr>
          <w:rFonts w:hint="eastAsia"/>
        </w:rPr>
        <w:t>。</w:t>
      </w:r>
    </w:p>
    <w:p w14:paraId="60764715" w14:textId="168E9B51" w:rsidR="00301C1A" w:rsidRDefault="00301C1A" w:rsidP="00301C1A">
      <w:pPr>
        <w:ind w:firstLine="480"/>
        <w:jc w:val="center"/>
      </w:pPr>
      <w:r>
        <w:rPr>
          <w:noProof/>
        </w:rPr>
        <w:drawing>
          <wp:inline distT="0" distB="0" distL="0" distR="0" wp14:anchorId="77E92FF0" wp14:editId="156A809A">
            <wp:extent cx="2073126" cy="1677271"/>
            <wp:effectExtent l="0" t="0" r="3810" b="0"/>
            <wp:docPr id="493845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45016" name=""/>
                    <pic:cNvPicPr/>
                  </pic:nvPicPr>
                  <pic:blipFill>
                    <a:blip r:embed="rId7"/>
                    <a:stretch>
                      <a:fillRect/>
                    </a:stretch>
                  </pic:blipFill>
                  <pic:spPr>
                    <a:xfrm>
                      <a:off x="0" y="0"/>
                      <a:ext cx="2094109" cy="1694247"/>
                    </a:xfrm>
                    <a:prstGeom prst="rect">
                      <a:avLst/>
                    </a:prstGeom>
                  </pic:spPr>
                </pic:pic>
              </a:graphicData>
            </a:graphic>
          </wp:inline>
        </w:drawing>
      </w:r>
    </w:p>
    <w:p w14:paraId="5CB55979" w14:textId="687403F6" w:rsidR="00301C1A" w:rsidRPr="00301C1A" w:rsidRDefault="00301C1A" w:rsidP="00301C1A">
      <w:pPr>
        <w:ind w:firstLine="420"/>
        <w:jc w:val="center"/>
        <w:rPr>
          <w:rFonts w:ascii="宋体" w:hAnsi="宋体"/>
          <w:sz w:val="21"/>
          <w:szCs w:val="21"/>
        </w:rPr>
      </w:pPr>
      <w:r w:rsidRPr="00301C1A">
        <w:rPr>
          <w:rFonts w:ascii="宋体" w:hAnsi="宋体" w:hint="eastAsia"/>
          <w:sz w:val="21"/>
          <w:szCs w:val="21"/>
        </w:rPr>
        <w:t>图1</w:t>
      </w:r>
      <w:r w:rsidRPr="00301C1A">
        <w:rPr>
          <w:rFonts w:ascii="宋体" w:hAnsi="宋体"/>
          <w:sz w:val="21"/>
          <w:szCs w:val="21"/>
        </w:rPr>
        <w:t xml:space="preserve">-1 </w:t>
      </w:r>
      <w:r w:rsidRPr="00301C1A">
        <w:rPr>
          <w:rFonts w:ascii="宋体" w:hAnsi="宋体" w:hint="eastAsia"/>
          <w:sz w:val="21"/>
          <w:szCs w:val="21"/>
        </w:rPr>
        <w:t>创建TIN及设置</w:t>
      </w:r>
    </w:p>
    <w:p w14:paraId="4228E7CA" w14:textId="1F8D654A" w:rsidR="00301C1A" w:rsidRDefault="00301C1A" w:rsidP="00301C1A">
      <w:pPr>
        <w:ind w:firstLine="480"/>
      </w:pPr>
      <w:r>
        <w:rPr>
          <w:rFonts w:hint="eastAsia"/>
        </w:rPr>
        <w:t>创建</w:t>
      </w:r>
      <w:r>
        <w:rPr>
          <w:rFonts w:hint="eastAsia"/>
        </w:rPr>
        <w:t>TIN</w:t>
      </w:r>
      <w:r>
        <w:rPr>
          <w:rFonts w:hint="eastAsia"/>
        </w:rPr>
        <w:t>成功后，进行</w:t>
      </w:r>
      <w:r>
        <w:rPr>
          <w:rFonts w:hint="eastAsia"/>
        </w:rPr>
        <w:t>TIN</w:t>
      </w:r>
      <w:r>
        <w:rPr>
          <w:rFonts w:hint="eastAsia"/>
        </w:rPr>
        <w:t>转为栅格。</w:t>
      </w:r>
    </w:p>
    <w:p w14:paraId="000841D2" w14:textId="44463EDA" w:rsidR="00301C1A" w:rsidRDefault="00301C1A" w:rsidP="00301C1A">
      <w:pPr>
        <w:ind w:firstLine="480"/>
      </w:pPr>
      <w:r>
        <w:rPr>
          <w:rFonts w:hint="eastAsia"/>
        </w:rPr>
        <w:t>2)</w:t>
      </w:r>
      <w:r>
        <w:t xml:space="preserve">  TIN</w:t>
      </w:r>
      <w:r>
        <w:rPr>
          <w:rFonts w:hint="eastAsia"/>
        </w:rPr>
        <w:t>的显示及应用</w:t>
      </w:r>
    </w:p>
    <w:p w14:paraId="436C83FB" w14:textId="0705C1CE" w:rsidR="00301C1A" w:rsidRDefault="00301C1A" w:rsidP="00301C1A">
      <w:pPr>
        <w:ind w:firstLine="480"/>
      </w:pPr>
      <w:r>
        <w:rPr>
          <w:rFonts w:hint="eastAsia"/>
        </w:rPr>
        <w:lastRenderedPageBreak/>
        <w:t>为</w:t>
      </w:r>
      <w:r>
        <w:rPr>
          <w:rFonts w:hint="eastAsia"/>
        </w:rPr>
        <w:t>TIN</w:t>
      </w:r>
      <w:r>
        <w:rPr>
          <w:rFonts w:hint="eastAsia"/>
        </w:rPr>
        <w:t>进行渲染，打开</w:t>
      </w:r>
      <w:r>
        <w:rPr>
          <w:rFonts w:hint="eastAsia"/>
        </w:rPr>
        <w:t>TIN</w:t>
      </w:r>
      <w:r>
        <w:rPr>
          <w:rFonts w:hint="eastAsia"/>
        </w:rPr>
        <w:t>图层的符号系统，取消显示中的边类型和高程，添加渲染选择相同符号的边和相同符号的点这两项</w:t>
      </w:r>
      <w:r w:rsidR="007922C6">
        <w:rPr>
          <w:rFonts w:hint="eastAsia"/>
        </w:rPr>
        <w:t>进行显示。</w:t>
      </w:r>
    </w:p>
    <w:p w14:paraId="35C248E8" w14:textId="60E46246" w:rsidR="007922C6" w:rsidRDefault="007922C6" w:rsidP="007922C6">
      <w:pPr>
        <w:ind w:firstLine="480"/>
      </w:pPr>
      <w:r>
        <w:rPr>
          <w:rFonts w:hint="eastAsia"/>
        </w:rPr>
        <w:t>将具有分级色带的表面坡度和具有分级色带的表面坡向这两项添加到</w:t>
      </w:r>
      <w:r>
        <w:rPr>
          <w:rFonts w:cs="Times New Roman"/>
        </w:rPr>
        <w:t>TIN</w:t>
      </w:r>
      <w:r>
        <w:rPr>
          <w:rFonts w:hint="eastAsia"/>
        </w:rPr>
        <w:t>的显示中；添加完成后，在对话框中选中坡度进行分类，手动设置中断值，图层渲染效果如图</w:t>
      </w:r>
      <w:r>
        <w:rPr>
          <w:rFonts w:hint="eastAsia"/>
        </w:rPr>
        <w:t>1</w:t>
      </w:r>
      <w:r>
        <w:t>-2</w:t>
      </w:r>
      <w:r>
        <w:rPr>
          <w:rFonts w:hint="eastAsia"/>
        </w:rPr>
        <w:t>。</w:t>
      </w:r>
    </w:p>
    <w:p w14:paraId="3B87C34D" w14:textId="4F665788" w:rsidR="007922C6" w:rsidRDefault="007922C6" w:rsidP="007922C6">
      <w:pPr>
        <w:ind w:firstLine="480"/>
        <w:jc w:val="center"/>
      </w:pPr>
      <w:r>
        <w:rPr>
          <w:noProof/>
        </w:rPr>
        <w:drawing>
          <wp:inline distT="0" distB="0" distL="0" distR="0" wp14:anchorId="2438E30F" wp14:editId="1CBE5EA7">
            <wp:extent cx="2176316" cy="1949147"/>
            <wp:effectExtent l="0" t="0" r="0" b="0"/>
            <wp:docPr id="10698400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840040" name=""/>
                    <pic:cNvPicPr/>
                  </pic:nvPicPr>
                  <pic:blipFill>
                    <a:blip r:embed="rId8"/>
                    <a:stretch>
                      <a:fillRect/>
                    </a:stretch>
                  </pic:blipFill>
                  <pic:spPr>
                    <a:xfrm>
                      <a:off x="0" y="0"/>
                      <a:ext cx="2185926" cy="1957753"/>
                    </a:xfrm>
                    <a:prstGeom prst="rect">
                      <a:avLst/>
                    </a:prstGeom>
                  </pic:spPr>
                </pic:pic>
              </a:graphicData>
            </a:graphic>
          </wp:inline>
        </w:drawing>
      </w:r>
    </w:p>
    <w:p w14:paraId="37F9FBD9" w14:textId="06606ACA" w:rsidR="007922C6" w:rsidRPr="007922C6" w:rsidRDefault="007922C6" w:rsidP="007922C6">
      <w:pPr>
        <w:ind w:firstLine="420"/>
        <w:jc w:val="center"/>
        <w:rPr>
          <w:rFonts w:ascii="宋体" w:hAnsi="宋体"/>
          <w:sz w:val="21"/>
          <w:szCs w:val="21"/>
        </w:rPr>
      </w:pPr>
      <w:r w:rsidRPr="007922C6">
        <w:rPr>
          <w:rFonts w:ascii="宋体" w:hAnsi="宋体" w:hint="eastAsia"/>
          <w:sz w:val="21"/>
          <w:szCs w:val="21"/>
        </w:rPr>
        <w:t>图1</w:t>
      </w:r>
      <w:r w:rsidRPr="007922C6">
        <w:rPr>
          <w:rFonts w:ascii="宋体" w:hAnsi="宋体"/>
          <w:sz w:val="21"/>
          <w:szCs w:val="21"/>
        </w:rPr>
        <w:t xml:space="preserve">-2 </w:t>
      </w:r>
      <w:r w:rsidRPr="007922C6">
        <w:rPr>
          <w:rFonts w:ascii="宋体" w:hAnsi="宋体" w:hint="eastAsia"/>
          <w:sz w:val="21"/>
          <w:szCs w:val="21"/>
        </w:rPr>
        <w:t>坡度分类显示效果</w:t>
      </w:r>
    </w:p>
    <w:p w14:paraId="2FC0EA0C" w14:textId="4B296BEA" w:rsidR="00301C1A" w:rsidRDefault="007922C6" w:rsidP="007922C6">
      <w:pPr>
        <w:ind w:firstLine="480"/>
      </w:pPr>
      <w:r>
        <w:rPr>
          <w:rFonts w:hint="eastAsia"/>
        </w:rPr>
        <w:t>2</w:t>
      </w:r>
      <w:r>
        <w:rPr>
          <w:rFonts w:hint="eastAsia"/>
        </w:rPr>
        <w:t>、</w:t>
      </w:r>
      <w:r>
        <w:rPr>
          <w:rFonts w:hint="eastAsia"/>
        </w:rPr>
        <w:t>DEM</w:t>
      </w:r>
      <w:r>
        <w:rPr>
          <w:rFonts w:hint="eastAsia"/>
        </w:rPr>
        <w:t>的应用</w:t>
      </w:r>
    </w:p>
    <w:p w14:paraId="0825555B" w14:textId="5D61ADC3" w:rsidR="007922C6" w:rsidRDefault="007922C6" w:rsidP="007922C6">
      <w:pPr>
        <w:ind w:firstLine="480"/>
      </w:pPr>
      <w:r>
        <w:rPr>
          <w:rFonts w:hint="eastAsia"/>
        </w:rPr>
        <w:t>1</w:t>
      </w:r>
      <w:r>
        <w:t xml:space="preserve">)  </w:t>
      </w:r>
      <w:r>
        <w:rPr>
          <w:rFonts w:hint="eastAsia"/>
        </w:rPr>
        <w:t>求取坡度</w:t>
      </w:r>
    </w:p>
    <w:p w14:paraId="3AA4B6F3" w14:textId="3D2A1A47" w:rsidR="007922C6" w:rsidRDefault="007922C6" w:rsidP="007922C6">
      <w:pPr>
        <w:ind w:firstLine="480"/>
      </w:pPr>
      <w:r>
        <w:rPr>
          <w:rFonts w:hint="eastAsia"/>
        </w:rPr>
        <w:t>坡度是指经过地表面任意一点的切平面与水平地面之间的夹角。坡度值较低表明地势较为平坦，坡度值高则地势陡峭。求取坡度的操作步骤如下：</w:t>
      </w:r>
    </w:p>
    <w:p w14:paraId="6154397C" w14:textId="15E1EE5A" w:rsidR="007922C6" w:rsidRDefault="007922C6" w:rsidP="003A4544">
      <w:pPr>
        <w:ind w:firstLine="480"/>
      </w:pPr>
      <w:r>
        <w:rPr>
          <w:rFonts w:hint="eastAsia"/>
        </w:rPr>
        <w:t>加载</w:t>
      </w:r>
      <w:r>
        <w:rPr>
          <w:rFonts w:hint="eastAsia"/>
        </w:rPr>
        <w:t>TIN</w:t>
      </w:r>
      <w:r>
        <w:rPr>
          <w:rFonts w:hint="eastAsia"/>
        </w:rPr>
        <w:t>转栅格</w:t>
      </w:r>
      <w:r>
        <w:rPr>
          <w:rFonts w:hint="eastAsia"/>
        </w:rPr>
        <w:t>DEM</w:t>
      </w:r>
      <w:r>
        <w:rPr>
          <w:rFonts w:hint="eastAsia"/>
        </w:rPr>
        <w:t>数据，打开栅格表面工具集选择坡度</w:t>
      </w:r>
      <w:r w:rsidR="003A4544">
        <w:rPr>
          <w:rFonts w:hint="eastAsia"/>
        </w:rPr>
        <w:t>，点击环境设置栅格分析的大小为</w:t>
      </w:r>
      <w:r w:rsidR="003A4544">
        <w:rPr>
          <w:rFonts w:hint="eastAsia"/>
        </w:rPr>
        <w:t>3</w:t>
      </w:r>
      <w:r w:rsidR="003A4544">
        <w:t>0</w:t>
      </w:r>
      <w:r w:rsidR="003A4544">
        <w:rPr>
          <w:rFonts w:hint="eastAsia"/>
        </w:rPr>
        <w:t>，结果如图</w:t>
      </w:r>
      <w:r w:rsidR="003A4544">
        <w:rPr>
          <w:rFonts w:hint="eastAsia"/>
        </w:rPr>
        <w:t>2</w:t>
      </w:r>
      <w:r w:rsidR="003A4544">
        <w:t>-1</w:t>
      </w:r>
      <w:r w:rsidR="003A4544">
        <w:rPr>
          <w:rFonts w:hint="eastAsia"/>
        </w:rPr>
        <w:t>。</w:t>
      </w:r>
    </w:p>
    <w:p w14:paraId="0D420464" w14:textId="17500405" w:rsidR="003A4544" w:rsidRDefault="003A4544" w:rsidP="003A4544">
      <w:pPr>
        <w:ind w:firstLine="480"/>
        <w:jc w:val="center"/>
      </w:pPr>
      <w:r>
        <w:rPr>
          <w:noProof/>
        </w:rPr>
        <w:drawing>
          <wp:inline distT="0" distB="0" distL="0" distR="0" wp14:anchorId="73B701E4" wp14:editId="36A5E8D4">
            <wp:extent cx="1992630" cy="1931670"/>
            <wp:effectExtent l="0" t="0" r="7620" b="0"/>
            <wp:docPr id="17349501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50135" name=""/>
                    <pic:cNvPicPr/>
                  </pic:nvPicPr>
                  <pic:blipFill>
                    <a:blip r:embed="rId9"/>
                    <a:stretch>
                      <a:fillRect/>
                    </a:stretch>
                  </pic:blipFill>
                  <pic:spPr>
                    <a:xfrm>
                      <a:off x="0" y="0"/>
                      <a:ext cx="1994524" cy="1933506"/>
                    </a:xfrm>
                    <a:prstGeom prst="rect">
                      <a:avLst/>
                    </a:prstGeom>
                  </pic:spPr>
                </pic:pic>
              </a:graphicData>
            </a:graphic>
          </wp:inline>
        </w:drawing>
      </w:r>
    </w:p>
    <w:p w14:paraId="51D32B02" w14:textId="6193DD2E" w:rsidR="003A4544" w:rsidRDefault="003A4544" w:rsidP="003A4544">
      <w:pPr>
        <w:ind w:firstLine="420"/>
        <w:jc w:val="center"/>
        <w:rPr>
          <w:rFonts w:ascii="宋体" w:hAnsi="宋体"/>
          <w:sz w:val="21"/>
          <w:szCs w:val="21"/>
        </w:rPr>
      </w:pPr>
      <w:r w:rsidRPr="003A4544">
        <w:rPr>
          <w:rFonts w:ascii="宋体" w:hAnsi="宋体" w:hint="eastAsia"/>
          <w:sz w:val="21"/>
          <w:szCs w:val="21"/>
        </w:rPr>
        <w:t>图2</w:t>
      </w:r>
      <w:r w:rsidRPr="003A4544">
        <w:rPr>
          <w:rFonts w:ascii="宋体" w:hAnsi="宋体"/>
          <w:sz w:val="21"/>
          <w:szCs w:val="21"/>
        </w:rPr>
        <w:t xml:space="preserve">-1 </w:t>
      </w:r>
      <w:r w:rsidRPr="003A4544">
        <w:rPr>
          <w:rFonts w:ascii="宋体" w:hAnsi="宋体" w:hint="eastAsia"/>
          <w:sz w:val="21"/>
          <w:szCs w:val="21"/>
        </w:rPr>
        <w:t>坡度计算结果</w:t>
      </w:r>
    </w:p>
    <w:p w14:paraId="52BB25D0" w14:textId="1524DA15" w:rsidR="003A4544" w:rsidRDefault="003A4544" w:rsidP="003A4544">
      <w:pPr>
        <w:ind w:firstLine="480"/>
      </w:pPr>
      <w:r>
        <w:rPr>
          <w:rFonts w:hint="eastAsia"/>
        </w:rPr>
        <w:t>并对坡度进行重分类。</w:t>
      </w:r>
    </w:p>
    <w:p w14:paraId="3F59F770" w14:textId="1E4433AE" w:rsidR="003A4544" w:rsidRDefault="003A4544" w:rsidP="003A4544">
      <w:pPr>
        <w:ind w:firstLine="480"/>
      </w:pPr>
      <w:r>
        <w:rPr>
          <w:rFonts w:hint="eastAsia"/>
        </w:rPr>
        <w:t>2</w:t>
      </w:r>
      <w:r>
        <w:t xml:space="preserve">)  </w:t>
      </w:r>
      <w:r>
        <w:rPr>
          <w:rFonts w:hint="eastAsia"/>
        </w:rPr>
        <w:t>计算剖面曲率</w:t>
      </w:r>
    </w:p>
    <w:p w14:paraId="66ED86EA" w14:textId="40B1B800" w:rsidR="003A4544" w:rsidRDefault="003A4544" w:rsidP="003A4544">
      <w:pPr>
        <w:ind w:firstLine="480"/>
      </w:pPr>
      <w:r>
        <w:rPr>
          <w:rFonts w:hint="eastAsia"/>
        </w:rPr>
        <w:lastRenderedPageBreak/>
        <w:t>曲率是对地形表面上一点扭曲变化程度的定量化度量因子。曲率为正，说明该像元表面向上凸；曲率为负，说明表面开口朝上凹入；值为</w:t>
      </w:r>
      <w:r>
        <w:rPr>
          <w:rFonts w:cs="Times New Roman"/>
        </w:rPr>
        <w:t>0</w:t>
      </w:r>
      <w:r>
        <w:rPr>
          <w:rFonts w:hint="eastAsia"/>
        </w:rPr>
        <w:t>说明表面是平的。计算曲率的操作步骤如下：</w:t>
      </w:r>
    </w:p>
    <w:p w14:paraId="10AFC182" w14:textId="0509353D" w:rsidR="003A4544" w:rsidRDefault="003A4544" w:rsidP="003A4544">
      <w:pPr>
        <w:ind w:firstLine="480"/>
      </w:pPr>
      <w:r>
        <w:rPr>
          <w:rFonts w:hint="eastAsia"/>
        </w:rPr>
        <w:t>选择栅格表面工具集下的曲率，选择刚刚计算的坡度图层，结果如图</w:t>
      </w:r>
      <w:r>
        <w:rPr>
          <w:rFonts w:hint="eastAsia"/>
        </w:rPr>
        <w:t>2</w:t>
      </w:r>
      <w:r>
        <w:t>-2</w:t>
      </w:r>
      <w:r>
        <w:rPr>
          <w:rFonts w:hint="eastAsia"/>
        </w:rPr>
        <w:t>。</w:t>
      </w:r>
    </w:p>
    <w:p w14:paraId="7BF52FE6" w14:textId="1955EF22" w:rsidR="003A4544" w:rsidRDefault="003A4544" w:rsidP="003A4544">
      <w:pPr>
        <w:ind w:firstLine="480"/>
        <w:jc w:val="center"/>
      </w:pPr>
      <w:r>
        <w:rPr>
          <w:noProof/>
        </w:rPr>
        <w:drawing>
          <wp:inline distT="0" distB="0" distL="0" distR="0" wp14:anchorId="10C39C0F" wp14:editId="40A1553D">
            <wp:extent cx="1983019" cy="2379336"/>
            <wp:effectExtent l="0" t="0" r="0" b="2540"/>
            <wp:docPr id="12885816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581696" name=""/>
                    <pic:cNvPicPr/>
                  </pic:nvPicPr>
                  <pic:blipFill>
                    <a:blip r:embed="rId10"/>
                    <a:stretch>
                      <a:fillRect/>
                    </a:stretch>
                  </pic:blipFill>
                  <pic:spPr>
                    <a:xfrm>
                      <a:off x="0" y="0"/>
                      <a:ext cx="1990670" cy="2388516"/>
                    </a:xfrm>
                    <a:prstGeom prst="rect">
                      <a:avLst/>
                    </a:prstGeom>
                  </pic:spPr>
                </pic:pic>
              </a:graphicData>
            </a:graphic>
          </wp:inline>
        </w:drawing>
      </w:r>
    </w:p>
    <w:p w14:paraId="4DA438D4" w14:textId="08105BCB" w:rsidR="003A4544" w:rsidRDefault="003A4544" w:rsidP="003A4544">
      <w:pPr>
        <w:ind w:firstLine="420"/>
        <w:jc w:val="center"/>
        <w:rPr>
          <w:rFonts w:ascii="宋体" w:hAnsi="宋体"/>
          <w:sz w:val="21"/>
          <w:szCs w:val="21"/>
        </w:rPr>
      </w:pPr>
      <w:r w:rsidRPr="003A4544">
        <w:rPr>
          <w:rFonts w:ascii="宋体" w:hAnsi="宋体" w:hint="eastAsia"/>
          <w:sz w:val="21"/>
          <w:szCs w:val="21"/>
        </w:rPr>
        <w:t>图2</w:t>
      </w:r>
      <w:r w:rsidRPr="003A4544">
        <w:rPr>
          <w:rFonts w:ascii="宋体" w:hAnsi="宋体"/>
          <w:sz w:val="21"/>
          <w:szCs w:val="21"/>
        </w:rPr>
        <w:t xml:space="preserve">-2 </w:t>
      </w:r>
      <w:r w:rsidRPr="003A4544">
        <w:rPr>
          <w:rFonts w:ascii="宋体" w:hAnsi="宋体" w:hint="eastAsia"/>
          <w:sz w:val="21"/>
          <w:szCs w:val="21"/>
        </w:rPr>
        <w:t>剖面曲率计算结果</w:t>
      </w:r>
    </w:p>
    <w:p w14:paraId="6E4A75AC" w14:textId="57DC6FB1" w:rsidR="005B1E29" w:rsidRDefault="005B1E29" w:rsidP="005B1E29">
      <w:pPr>
        <w:ind w:firstLine="480"/>
      </w:pPr>
      <w:r>
        <w:rPr>
          <w:rFonts w:hint="eastAsia"/>
        </w:rPr>
        <w:t>3</w:t>
      </w:r>
      <w:r>
        <w:t xml:space="preserve">)  </w:t>
      </w:r>
      <w:r>
        <w:rPr>
          <w:rFonts w:hint="eastAsia"/>
        </w:rPr>
        <w:t>计算坡向</w:t>
      </w:r>
    </w:p>
    <w:p w14:paraId="5E46DF7C" w14:textId="5E1B2AC0" w:rsidR="005B1E29" w:rsidRDefault="005B1E29" w:rsidP="005B1E29">
      <w:pPr>
        <w:ind w:firstLine="480"/>
      </w:pPr>
      <w:r>
        <w:rPr>
          <w:rFonts w:hint="eastAsia"/>
        </w:rPr>
        <w:t>坡向是指地表面上任意一点的切平面的法线矢量在水平面的投影与过该点的正北方向的夹角。坡向表明了该点高程值改变量的最大变化方向。坡向值正北方向为</w:t>
      </w:r>
      <w:r>
        <w:rPr>
          <w:rFonts w:cs="Times New Roman"/>
        </w:rPr>
        <w:t>0</w:t>
      </w:r>
      <w:r>
        <w:rPr>
          <w:rFonts w:hint="eastAsia"/>
        </w:rPr>
        <w:t>°，按顺时针方向计算，取值范围为</w:t>
      </w:r>
      <w:r>
        <w:rPr>
          <w:rFonts w:cs="Times New Roman"/>
        </w:rPr>
        <w:t>0</w:t>
      </w:r>
      <w:r>
        <w:rPr>
          <w:rFonts w:hint="eastAsia"/>
        </w:rPr>
        <w:t>°</w:t>
      </w:r>
      <w:r>
        <w:rPr>
          <w:rFonts w:cs="Times New Roman"/>
        </w:rPr>
        <w:t>~360</w:t>
      </w:r>
      <w:r>
        <w:rPr>
          <w:rFonts w:hint="eastAsia"/>
        </w:rPr>
        <w:t>°。坡向的提取过程如下：</w:t>
      </w:r>
    </w:p>
    <w:p w14:paraId="42EAE9CC" w14:textId="7612F44F" w:rsidR="005B1E29" w:rsidRDefault="005B1E29" w:rsidP="005B1E29">
      <w:pPr>
        <w:ind w:firstLine="480"/>
      </w:pPr>
      <w:r>
        <w:rPr>
          <w:rFonts w:hint="eastAsia"/>
        </w:rPr>
        <w:t>打开栅格表面工具集选择坡向，输入图层选择由</w:t>
      </w:r>
      <w:r>
        <w:rPr>
          <w:rFonts w:hint="eastAsia"/>
        </w:rPr>
        <w:t>TIN</w:t>
      </w:r>
      <w:r>
        <w:rPr>
          <w:rFonts w:hint="eastAsia"/>
        </w:rPr>
        <w:t>创建的栅格数据，结果如图</w:t>
      </w:r>
      <w:r>
        <w:rPr>
          <w:rFonts w:hint="eastAsia"/>
        </w:rPr>
        <w:t>2</w:t>
      </w:r>
      <w:r>
        <w:t>-3</w:t>
      </w:r>
      <w:r>
        <w:rPr>
          <w:rFonts w:hint="eastAsia"/>
        </w:rPr>
        <w:t>。</w:t>
      </w:r>
    </w:p>
    <w:p w14:paraId="5E4FEC15" w14:textId="78CDCF11" w:rsidR="005B1E29" w:rsidRDefault="005B1E29" w:rsidP="005B1E29">
      <w:pPr>
        <w:ind w:firstLine="480"/>
        <w:jc w:val="center"/>
      </w:pPr>
      <w:r>
        <w:rPr>
          <w:noProof/>
        </w:rPr>
        <w:drawing>
          <wp:inline distT="0" distB="0" distL="0" distR="0" wp14:anchorId="0A8DA827" wp14:editId="1C950A7B">
            <wp:extent cx="3086533" cy="2358935"/>
            <wp:effectExtent l="0" t="0" r="0" b="3810"/>
            <wp:docPr id="19324970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97098" name=""/>
                    <pic:cNvPicPr/>
                  </pic:nvPicPr>
                  <pic:blipFill>
                    <a:blip r:embed="rId11"/>
                    <a:stretch>
                      <a:fillRect/>
                    </a:stretch>
                  </pic:blipFill>
                  <pic:spPr>
                    <a:xfrm>
                      <a:off x="0" y="0"/>
                      <a:ext cx="3091142" cy="2362458"/>
                    </a:xfrm>
                    <a:prstGeom prst="rect">
                      <a:avLst/>
                    </a:prstGeom>
                  </pic:spPr>
                </pic:pic>
              </a:graphicData>
            </a:graphic>
          </wp:inline>
        </w:drawing>
      </w:r>
    </w:p>
    <w:p w14:paraId="05C95F92" w14:textId="678AC2F7" w:rsidR="005B1E29" w:rsidRDefault="005B1E29" w:rsidP="005B1E29">
      <w:pPr>
        <w:ind w:firstLine="420"/>
        <w:jc w:val="center"/>
        <w:rPr>
          <w:rFonts w:ascii="宋体" w:hAnsi="宋体"/>
          <w:sz w:val="21"/>
          <w:szCs w:val="21"/>
        </w:rPr>
      </w:pPr>
      <w:r w:rsidRPr="005B1E29">
        <w:rPr>
          <w:rFonts w:ascii="宋体" w:hAnsi="宋体" w:hint="eastAsia"/>
          <w:sz w:val="21"/>
          <w:szCs w:val="21"/>
        </w:rPr>
        <w:t>图2</w:t>
      </w:r>
      <w:r w:rsidRPr="005B1E29">
        <w:rPr>
          <w:rFonts w:ascii="宋体" w:hAnsi="宋体"/>
          <w:sz w:val="21"/>
          <w:szCs w:val="21"/>
        </w:rPr>
        <w:t xml:space="preserve">-3  </w:t>
      </w:r>
      <w:r w:rsidRPr="005B1E29">
        <w:rPr>
          <w:rFonts w:ascii="宋体" w:hAnsi="宋体" w:hint="eastAsia"/>
          <w:sz w:val="21"/>
          <w:szCs w:val="21"/>
        </w:rPr>
        <w:t>坡向栅格</w:t>
      </w:r>
    </w:p>
    <w:p w14:paraId="53EB3596" w14:textId="3223CF57" w:rsidR="005B1E29" w:rsidRDefault="005B1E29" w:rsidP="005B1E29">
      <w:pPr>
        <w:ind w:firstLine="480"/>
      </w:pPr>
      <w:r>
        <w:rPr>
          <w:rFonts w:hint="eastAsia"/>
        </w:rPr>
        <w:t>4</w:t>
      </w:r>
      <w:r>
        <w:t xml:space="preserve">)  </w:t>
      </w:r>
      <w:r w:rsidR="00A543E3">
        <w:rPr>
          <w:rFonts w:hint="eastAsia"/>
        </w:rPr>
        <w:t>计算平面曲率</w:t>
      </w:r>
    </w:p>
    <w:p w14:paraId="41FC5172" w14:textId="307B9B15" w:rsidR="00A543E3" w:rsidRDefault="00A543E3" w:rsidP="00A543E3">
      <w:pPr>
        <w:ind w:firstLine="480"/>
        <w:rPr>
          <w:shd w:val="clear" w:color="auto" w:fill="FFFFFF"/>
        </w:rPr>
      </w:pPr>
      <w:r>
        <w:rPr>
          <w:rFonts w:hint="eastAsia"/>
          <w:shd w:val="clear" w:color="auto" w:fill="FFFFFF"/>
        </w:rPr>
        <w:lastRenderedPageBreak/>
        <w:t>平面曲率又叫地面坡向变率，是指在提取坡向的基础上提取坡向的变化率，也叫坡向之坡度（</w:t>
      </w:r>
      <w:r>
        <w:rPr>
          <w:rFonts w:hint="eastAsia"/>
          <w:shd w:val="clear" w:color="auto" w:fill="FFFFFF"/>
        </w:rPr>
        <w:t>Slope of Aspect</w:t>
      </w:r>
      <w:r>
        <w:rPr>
          <w:rFonts w:hint="eastAsia"/>
          <w:shd w:val="clear" w:color="auto" w:fill="FFFFFF"/>
        </w:rPr>
        <w:t>，</w:t>
      </w:r>
      <w:r>
        <w:rPr>
          <w:rFonts w:hint="eastAsia"/>
          <w:shd w:val="clear" w:color="auto" w:fill="FFFFFF"/>
        </w:rPr>
        <w:t>SOA</w:t>
      </w:r>
      <w:r>
        <w:rPr>
          <w:rFonts w:hint="eastAsia"/>
          <w:shd w:val="clear" w:color="auto" w:fill="FFFFFF"/>
        </w:rPr>
        <w:t>）。它可以很好地反映等高线的弯曲程度。地面坡向变率在所提取的地表坡向矩阵的基础上沿袭坡度的求算原理，提取地表局部微小范围内坡向的最大变化情况，操作步骤如下：</w:t>
      </w:r>
    </w:p>
    <w:p w14:paraId="5C539738" w14:textId="16AAC629" w:rsidR="00A543E3" w:rsidRDefault="00A543E3" w:rsidP="00A543E3">
      <w:pPr>
        <w:ind w:firstLine="480"/>
        <w:rPr>
          <w:shd w:val="clear" w:color="auto" w:fill="FFFFFF"/>
        </w:rPr>
      </w:pPr>
      <w:r>
        <w:rPr>
          <w:rFonts w:hint="eastAsia"/>
          <w:shd w:val="clear" w:color="auto" w:fill="FFFFFF"/>
        </w:rPr>
        <w:t>打开栅格表面工具集下的坡向，输入图层为刚刚计算的坡向，得到结果如图</w:t>
      </w:r>
      <w:r>
        <w:rPr>
          <w:rFonts w:hint="eastAsia"/>
          <w:shd w:val="clear" w:color="auto" w:fill="FFFFFF"/>
        </w:rPr>
        <w:t>2</w:t>
      </w:r>
      <w:r>
        <w:rPr>
          <w:shd w:val="clear" w:color="auto" w:fill="FFFFFF"/>
        </w:rPr>
        <w:t>-4</w:t>
      </w:r>
      <w:r>
        <w:rPr>
          <w:rFonts w:hint="eastAsia"/>
          <w:shd w:val="clear" w:color="auto" w:fill="FFFFFF"/>
        </w:rPr>
        <w:t>。</w:t>
      </w:r>
    </w:p>
    <w:p w14:paraId="41AD2ED0" w14:textId="7424EAFC" w:rsidR="00A543E3" w:rsidRDefault="00A543E3" w:rsidP="00A543E3">
      <w:pPr>
        <w:ind w:firstLine="480"/>
        <w:jc w:val="center"/>
        <w:rPr>
          <w:shd w:val="clear" w:color="auto" w:fill="FFFFFF"/>
        </w:rPr>
      </w:pPr>
      <w:r>
        <w:rPr>
          <w:noProof/>
        </w:rPr>
        <w:drawing>
          <wp:inline distT="0" distB="0" distL="0" distR="0" wp14:anchorId="4757C8D2" wp14:editId="40F99927">
            <wp:extent cx="3043174" cy="2269740"/>
            <wp:effectExtent l="0" t="0" r="5080" b="0"/>
            <wp:docPr id="15193887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88732" name=""/>
                    <pic:cNvPicPr/>
                  </pic:nvPicPr>
                  <pic:blipFill>
                    <a:blip r:embed="rId12"/>
                    <a:stretch>
                      <a:fillRect/>
                    </a:stretch>
                  </pic:blipFill>
                  <pic:spPr>
                    <a:xfrm>
                      <a:off x="0" y="0"/>
                      <a:ext cx="3050632" cy="2275303"/>
                    </a:xfrm>
                    <a:prstGeom prst="rect">
                      <a:avLst/>
                    </a:prstGeom>
                  </pic:spPr>
                </pic:pic>
              </a:graphicData>
            </a:graphic>
          </wp:inline>
        </w:drawing>
      </w:r>
    </w:p>
    <w:p w14:paraId="59B10061" w14:textId="57B0F26B" w:rsidR="00A543E3" w:rsidRDefault="00A543E3" w:rsidP="00A543E3">
      <w:pPr>
        <w:ind w:firstLine="420"/>
        <w:jc w:val="center"/>
        <w:rPr>
          <w:rFonts w:ascii="宋体" w:hAnsi="宋体"/>
          <w:sz w:val="21"/>
          <w:szCs w:val="21"/>
        </w:rPr>
      </w:pPr>
      <w:r w:rsidRPr="00A543E3">
        <w:rPr>
          <w:rFonts w:ascii="宋体" w:hAnsi="宋体" w:hint="eastAsia"/>
          <w:sz w:val="21"/>
          <w:szCs w:val="21"/>
        </w:rPr>
        <w:t>图2</w:t>
      </w:r>
      <w:r w:rsidRPr="00A543E3">
        <w:rPr>
          <w:rFonts w:ascii="宋体" w:hAnsi="宋体"/>
          <w:sz w:val="21"/>
          <w:szCs w:val="21"/>
        </w:rPr>
        <w:t xml:space="preserve">-4 </w:t>
      </w:r>
      <w:r w:rsidRPr="00A543E3">
        <w:rPr>
          <w:rFonts w:ascii="宋体" w:hAnsi="宋体" w:hint="eastAsia"/>
          <w:sz w:val="21"/>
          <w:szCs w:val="21"/>
        </w:rPr>
        <w:t>平面曲率</w:t>
      </w:r>
      <w:r>
        <w:rPr>
          <w:rFonts w:ascii="宋体" w:hAnsi="宋体" w:hint="eastAsia"/>
          <w:sz w:val="21"/>
          <w:szCs w:val="21"/>
        </w:rPr>
        <w:t>栅格</w:t>
      </w:r>
    </w:p>
    <w:p w14:paraId="69D4D885" w14:textId="70A8F91A" w:rsidR="00A04F90" w:rsidRDefault="00A04F90" w:rsidP="00A04F90">
      <w:pPr>
        <w:ind w:firstLine="480"/>
      </w:pPr>
      <w:r>
        <w:rPr>
          <w:rFonts w:hint="eastAsia"/>
        </w:rPr>
        <w:t>5</w:t>
      </w:r>
      <w:r>
        <w:t xml:space="preserve">)  </w:t>
      </w:r>
      <w:r>
        <w:rPr>
          <w:rFonts w:hint="eastAsia"/>
        </w:rPr>
        <w:t>根据</w:t>
      </w:r>
      <w:r>
        <w:rPr>
          <w:rFonts w:hint="eastAsia"/>
        </w:rPr>
        <w:t>DEM</w:t>
      </w:r>
      <w:r>
        <w:rPr>
          <w:rFonts w:hint="eastAsia"/>
        </w:rPr>
        <w:t>数据提取等值线</w:t>
      </w:r>
    </w:p>
    <w:p w14:paraId="6B4C20B5" w14:textId="3A8B47F6" w:rsidR="00A04F90" w:rsidRPr="00A543E3" w:rsidRDefault="00A04F90" w:rsidP="00A04F90">
      <w:pPr>
        <w:ind w:firstLine="480"/>
      </w:pPr>
      <w:r>
        <w:rPr>
          <w:rFonts w:hint="eastAsia"/>
        </w:rPr>
        <w:t>等值线是将表面上相邻的具有相同值的点连接起来的线（如等高线、等温线等）。等值线分布的疏密一定程度上表明了表面值的变化情况。通过研究等值线可以获得对表面值变化的基本趋势。由</w:t>
      </w:r>
      <w:r>
        <w:rPr>
          <w:rFonts w:cs="Times New Roman"/>
        </w:rPr>
        <w:t>DEM</w:t>
      </w:r>
      <w:r>
        <w:rPr>
          <w:rFonts w:hint="eastAsia"/>
        </w:rPr>
        <w:t>数据提取等值线的步骤如下：</w:t>
      </w:r>
    </w:p>
    <w:p w14:paraId="07A9C1CD" w14:textId="4DE24F87" w:rsidR="00A543E3" w:rsidRDefault="00A04F90" w:rsidP="00A543E3">
      <w:pPr>
        <w:ind w:firstLine="480"/>
      </w:pPr>
      <w:r>
        <w:rPr>
          <w:rFonts w:hint="eastAsia"/>
        </w:rPr>
        <w:t>打开栅格表面工具集下的等值线，输入图层为</w:t>
      </w:r>
      <w:r>
        <w:rPr>
          <w:rFonts w:hint="eastAsia"/>
        </w:rPr>
        <w:t>TIN</w:t>
      </w:r>
      <w:r>
        <w:rPr>
          <w:rFonts w:hint="eastAsia"/>
        </w:rPr>
        <w:t>创建的栅格数据，结果如图</w:t>
      </w:r>
      <w:r>
        <w:rPr>
          <w:rFonts w:hint="eastAsia"/>
        </w:rPr>
        <w:t>2</w:t>
      </w:r>
      <w:r>
        <w:t>-5</w:t>
      </w:r>
      <w:r>
        <w:rPr>
          <w:rFonts w:hint="eastAsia"/>
        </w:rPr>
        <w:t>。</w:t>
      </w:r>
    </w:p>
    <w:p w14:paraId="0BE5F280" w14:textId="61394387" w:rsidR="00A04F90" w:rsidRDefault="00A04F90" w:rsidP="00A04F90">
      <w:pPr>
        <w:ind w:firstLine="480"/>
        <w:jc w:val="center"/>
      </w:pPr>
      <w:r>
        <w:rPr>
          <w:noProof/>
        </w:rPr>
        <w:drawing>
          <wp:inline distT="0" distB="0" distL="0" distR="0" wp14:anchorId="6CE07133" wp14:editId="3788601D">
            <wp:extent cx="2395643" cy="1852542"/>
            <wp:effectExtent l="0" t="0" r="5080" b="0"/>
            <wp:docPr id="10864295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429556" name=""/>
                    <pic:cNvPicPr/>
                  </pic:nvPicPr>
                  <pic:blipFill>
                    <a:blip r:embed="rId13"/>
                    <a:stretch>
                      <a:fillRect/>
                    </a:stretch>
                  </pic:blipFill>
                  <pic:spPr>
                    <a:xfrm>
                      <a:off x="0" y="0"/>
                      <a:ext cx="2402778" cy="1858060"/>
                    </a:xfrm>
                    <a:prstGeom prst="rect">
                      <a:avLst/>
                    </a:prstGeom>
                  </pic:spPr>
                </pic:pic>
              </a:graphicData>
            </a:graphic>
          </wp:inline>
        </w:drawing>
      </w:r>
    </w:p>
    <w:p w14:paraId="67DEF15A" w14:textId="4272460F" w:rsidR="00A04F90" w:rsidRDefault="00A04F90" w:rsidP="00A04F90">
      <w:pPr>
        <w:ind w:firstLine="420"/>
        <w:jc w:val="center"/>
        <w:rPr>
          <w:rFonts w:ascii="宋体" w:hAnsi="宋体"/>
          <w:sz w:val="21"/>
          <w:szCs w:val="21"/>
        </w:rPr>
      </w:pPr>
      <w:r w:rsidRPr="00A04F90">
        <w:rPr>
          <w:rFonts w:ascii="宋体" w:hAnsi="宋体" w:hint="eastAsia"/>
          <w:sz w:val="21"/>
          <w:szCs w:val="21"/>
        </w:rPr>
        <w:t>图2</w:t>
      </w:r>
      <w:r w:rsidRPr="00A04F90">
        <w:rPr>
          <w:rFonts w:ascii="宋体" w:hAnsi="宋体"/>
          <w:sz w:val="21"/>
          <w:szCs w:val="21"/>
        </w:rPr>
        <w:t xml:space="preserve">-5 </w:t>
      </w:r>
      <w:r w:rsidRPr="00A04F90">
        <w:rPr>
          <w:rFonts w:ascii="宋体" w:hAnsi="宋体" w:hint="eastAsia"/>
          <w:sz w:val="21"/>
          <w:szCs w:val="21"/>
        </w:rPr>
        <w:t>等高线矢量图层</w:t>
      </w:r>
    </w:p>
    <w:p w14:paraId="6D24E287" w14:textId="68263EA9" w:rsidR="00A04F90" w:rsidRDefault="00A04F90" w:rsidP="00A04F90">
      <w:pPr>
        <w:ind w:firstLine="480"/>
      </w:pPr>
      <w:r>
        <w:rPr>
          <w:rFonts w:hint="eastAsia"/>
        </w:rPr>
        <w:t>6</w:t>
      </w:r>
      <w:r>
        <w:t xml:space="preserve">)  </w:t>
      </w:r>
      <w:r>
        <w:rPr>
          <w:rFonts w:hint="eastAsia"/>
        </w:rPr>
        <w:t>计算地形表面的阴影值</w:t>
      </w:r>
    </w:p>
    <w:p w14:paraId="69DB8F06" w14:textId="52312911" w:rsidR="00A04F90" w:rsidRDefault="00A04F90" w:rsidP="00A04F90">
      <w:pPr>
        <w:ind w:firstLine="480"/>
      </w:pPr>
      <w:r>
        <w:rPr>
          <w:rFonts w:hint="eastAsia"/>
        </w:rPr>
        <w:lastRenderedPageBreak/>
        <w:t>山体阴影是根据假想的照明光源对高程栅格图的每个栅格单元计算照明值，</w:t>
      </w:r>
      <w:r w:rsidRPr="00A04F90">
        <w:rPr>
          <w:rFonts w:hint="eastAsia"/>
        </w:rPr>
        <w:t>其表达了地形的立体形态。计算阴影的过程中包括三个重要参数：太阳方位角、太阳高度角以及表面灰度值。计算山体阴影的操作过程如下：</w:t>
      </w:r>
    </w:p>
    <w:p w14:paraId="3B9CEE22" w14:textId="37FB55FC" w:rsidR="00A04F90" w:rsidRDefault="005E68C1" w:rsidP="00A04F90">
      <w:pPr>
        <w:ind w:firstLine="480"/>
      </w:pPr>
      <w:r>
        <w:rPr>
          <w:rFonts w:hint="eastAsia"/>
        </w:rPr>
        <w:t>打开栅格表面下的山体阴影工具，输入图层为由</w:t>
      </w:r>
      <w:r>
        <w:rPr>
          <w:rFonts w:hint="eastAsia"/>
        </w:rPr>
        <w:t>TIN</w:t>
      </w:r>
      <w:r>
        <w:rPr>
          <w:rFonts w:hint="eastAsia"/>
        </w:rPr>
        <w:t>转换后的栅格，进行设置，结果如图</w:t>
      </w:r>
      <w:r>
        <w:rPr>
          <w:rFonts w:hint="eastAsia"/>
        </w:rPr>
        <w:t>2</w:t>
      </w:r>
      <w:r>
        <w:t>-6</w:t>
      </w:r>
      <w:r>
        <w:rPr>
          <w:rFonts w:hint="eastAsia"/>
        </w:rPr>
        <w:t>。</w:t>
      </w:r>
    </w:p>
    <w:p w14:paraId="6B2301CF" w14:textId="5C97B1FA" w:rsidR="005E68C1" w:rsidRDefault="005E68C1" w:rsidP="005E68C1">
      <w:pPr>
        <w:ind w:firstLine="480"/>
        <w:jc w:val="center"/>
      </w:pPr>
      <w:r>
        <w:rPr>
          <w:noProof/>
        </w:rPr>
        <w:drawing>
          <wp:inline distT="0" distB="0" distL="0" distR="0" wp14:anchorId="4293B33D" wp14:editId="32CF8BFA">
            <wp:extent cx="2900142" cy="2316692"/>
            <wp:effectExtent l="0" t="0" r="0" b="7620"/>
            <wp:docPr id="1165619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19849" name=""/>
                    <pic:cNvPicPr/>
                  </pic:nvPicPr>
                  <pic:blipFill>
                    <a:blip r:embed="rId14"/>
                    <a:stretch>
                      <a:fillRect/>
                    </a:stretch>
                  </pic:blipFill>
                  <pic:spPr>
                    <a:xfrm>
                      <a:off x="0" y="0"/>
                      <a:ext cx="2909340" cy="2324040"/>
                    </a:xfrm>
                    <a:prstGeom prst="rect">
                      <a:avLst/>
                    </a:prstGeom>
                  </pic:spPr>
                </pic:pic>
              </a:graphicData>
            </a:graphic>
          </wp:inline>
        </w:drawing>
      </w:r>
    </w:p>
    <w:p w14:paraId="457EF37C" w14:textId="0370E163" w:rsidR="005E68C1" w:rsidRDefault="005E68C1" w:rsidP="005E68C1">
      <w:pPr>
        <w:ind w:firstLine="420"/>
        <w:jc w:val="center"/>
        <w:rPr>
          <w:rFonts w:ascii="宋体" w:hAnsi="宋体"/>
          <w:sz w:val="21"/>
          <w:szCs w:val="21"/>
        </w:rPr>
      </w:pPr>
      <w:r w:rsidRPr="005E68C1">
        <w:rPr>
          <w:rFonts w:ascii="宋体" w:hAnsi="宋体" w:hint="eastAsia"/>
          <w:sz w:val="21"/>
          <w:szCs w:val="21"/>
        </w:rPr>
        <w:t>图2</w:t>
      </w:r>
      <w:r w:rsidRPr="005E68C1">
        <w:rPr>
          <w:rFonts w:ascii="宋体" w:hAnsi="宋体"/>
          <w:sz w:val="21"/>
          <w:szCs w:val="21"/>
        </w:rPr>
        <w:t xml:space="preserve">-6 </w:t>
      </w:r>
      <w:r w:rsidRPr="005E68C1">
        <w:rPr>
          <w:rFonts w:ascii="宋体" w:hAnsi="宋体" w:hint="eastAsia"/>
          <w:sz w:val="21"/>
          <w:szCs w:val="21"/>
        </w:rPr>
        <w:t>山体阴影</w:t>
      </w:r>
    </w:p>
    <w:p w14:paraId="3D4972FC" w14:textId="412CDA57" w:rsidR="005E68C1" w:rsidRDefault="005E68C1" w:rsidP="005E68C1">
      <w:pPr>
        <w:ind w:firstLine="480"/>
      </w:pPr>
      <w:r>
        <w:rPr>
          <w:rFonts w:hint="eastAsia"/>
        </w:rPr>
        <w:t>将山体阴影和由</w:t>
      </w:r>
      <w:r>
        <w:rPr>
          <w:rFonts w:hint="eastAsia"/>
        </w:rPr>
        <w:t>TIN</w:t>
      </w:r>
      <w:r>
        <w:rPr>
          <w:rFonts w:hint="eastAsia"/>
        </w:rPr>
        <w:t>转换后的栅格数据叠加显示，设置透明度便于显示，结果如图</w:t>
      </w:r>
      <w:r>
        <w:rPr>
          <w:rFonts w:hint="eastAsia"/>
        </w:rPr>
        <w:t>2</w:t>
      </w:r>
      <w:r>
        <w:t>-7</w:t>
      </w:r>
      <w:r>
        <w:rPr>
          <w:rFonts w:hint="eastAsia"/>
        </w:rPr>
        <w:t>。</w:t>
      </w:r>
    </w:p>
    <w:p w14:paraId="7B51F55F" w14:textId="1D1F0458" w:rsidR="005E68C1" w:rsidRDefault="005E68C1" w:rsidP="005E68C1">
      <w:pPr>
        <w:ind w:firstLine="480"/>
        <w:jc w:val="center"/>
        <w:rPr>
          <w:rFonts w:ascii="宋体" w:hAnsi="宋体"/>
          <w:sz w:val="21"/>
          <w:szCs w:val="21"/>
        </w:rPr>
      </w:pPr>
      <w:r>
        <w:rPr>
          <w:noProof/>
        </w:rPr>
        <w:drawing>
          <wp:inline distT="0" distB="0" distL="0" distR="0" wp14:anchorId="49F65D37" wp14:editId="21ACAF82">
            <wp:extent cx="2975760" cy="2387845"/>
            <wp:effectExtent l="0" t="0" r="0" b="0"/>
            <wp:docPr id="13349864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986436" name=""/>
                    <pic:cNvPicPr/>
                  </pic:nvPicPr>
                  <pic:blipFill>
                    <a:blip r:embed="rId15"/>
                    <a:stretch>
                      <a:fillRect/>
                    </a:stretch>
                  </pic:blipFill>
                  <pic:spPr>
                    <a:xfrm>
                      <a:off x="0" y="0"/>
                      <a:ext cx="2980958" cy="2392016"/>
                    </a:xfrm>
                    <a:prstGeom prst="rect">
                      <a:avLst/>
                    </a:prstGeom>
                  </pic:spPr>
                </pic:pic>
              </a:graphicData>
            </a:graphic>
          </wp:inline>
        </w:drawing>
      </w:r>
    </w:p>
    <w:p w14:paraId="2EC7293B" w14:textId="6CBA48AA" w:rsidR="005E68C1" w:rsidRDefault="005E68C1" w:rsidP="005E68C1">
      <w:pPr>
        <w:ind w:firstLine="420"/>
        <w:jc w:val="center"/>
        <w:rPr>
          <w:rFonts w:ascii="宋体" w:hAnsi="宋体"/>
          <w:sz w:val="21"/>
          <w:szCs w:val="21"/>
        </w:rPr>
      </w:pPr>
      <w:r>
        <w:rPr>
          <w:rFonts w:ascii="宋体" w:hAnsi="宋体" w:hint="eastAsia"/>
          <w:sz w:val="21"/>
          <w:szCs w:val="21"/>
        </w:rPr>
        <w:t>图2</w:t>
      </w:r>
      <w:r>
        <w:rPr>
          <w:rFonts w:ascii="宋体" w:hAnsi="宋体"/>
          <w:sz w:val="21"/>
          <w:szCs w:val="21"/>
        </w:rPr>
        <w:t xml:space="preserve">-7 </w:t>
      </w:r>
      <w:r>
        <w:rPr>
          <w:rFonts w:ascii="宋体" w:hAnsi="宋体" w:hint="eastAsia"/>
          <w:sz w:val="21"/>
          <w:szCs w:val="21"/>
        </w:rPr>
        <w:t>DEM渲染设置</w:t>
      </w:r>
    </w:p>
    <w:p w14:paraId="413DE6A9" w14:textId="27C630BC" w:rsidR="005E68C1" w:rsidRDefault="005E68C1" w:rsidP="005E68C1">
      <w:pPr>
        <w:ind w:firstLine="480"/>
      </w:pPr>
      <w:r>
        <w:rPr>
          <w:rFonts w:hint="eastAsia"/>
        </w:rPr>
        <w:t>7)</w:t>
      </w:r>
      <w:r>
        <w:t xml:space="preserve">  </w:t>
      </w:r>
      <w:r>
        <w:rPr>
          <w:rFonts w:hint="eastAsia"/>
        </w:rPr>
        <w:t>可视性分析</w:t>
      </w:r>
    </w:p>
    <w:p w14:paraId="6881F592" w14:textId="7C03E532" w:rsidR="005E68C1" w:rsidRDefault="005E68C1" w:rsidP="009B49B9">
      <w:pPr>
        <w:ind w:firstLine="480"/>
      </w:pPr>
      <w:r>
        <w:rPr>
          <w:rFonts w:hint="eastAsia"/>
        </w:rPr>
        <w:t>在</w:t>
      </w:r>
      <w:r>
        <w:rPr>
          <w:rFonts w:hint="eastAsia"/>
        </w:rPr>
        <w:t>3D</w:t>
      </w:r>
      <w:r>
        <w:t xml:space="preserve"> </w:t>
      </w:r>
      <w:r>
        <w:rPr>
          <w:rFonts w:hint="eastAsia"/>
        </w:rPr>
        <w:t>Analyst</w:t>
      </w:r>
      <w:r>
        <w:rPr>
          <w:rFonts w:hint="eastAsia"/>
        </w:rPr>
        <w:t>工具条下选择</w:t>
      </w:r>
      <w:r w:rsidR="009B49B9">
        <w:rPr>
          <w:rFonts w:hint="eastAsia"/>
        </w:rPr>
        <w:t>创建通视线工具，</w:t>
      </w:r>
      <w:r>
        <w:rPr>
          <w:rFonts w:hint="eastAsia"/>
        </w:rPr>
        <w:t>在通视分析对话框中输入观察者偏移量和目标偏移量，可以认为是到地表的距离。随后在图上点击输入观察者</w:t>
      </w:r>
      <w:r>
        <w:rPr>
          <w:rFonts w:hint="eastAsia"/>
        </w:rPr>
        <w:lastRenderedPageBreak/>
        <w:t>位置并绘制到目标的直线，可以得到观察点到目标点的通视性。其中绿色部分代表的是可视的部分，红色线段表示不可见的部分</w:t>
      </w:r>
      <w:r w:rsidR="009B49B9">
        <w:rPr>
          <w:rFonts w:hint="eastAsia"/>
        </w:rPr>
        <w:t>，结果如图</w:t>
      </w:r>
      <w:r w:rsidR="009B49B9">
        <w:rPr>
          <w:rFonts w:hint="eastAsia"/>
        </w:rPr>
        <w:t>2</w:t>
      </w:r>
      <w:r w:rsidR="009B49B9">
        <w:t>-8</w:t>
      </w:r>
      <w:r>
        <w:rPr>
          <w:rFonts w:hint="eastAsia"/>
        </w:rPr>
        <w:t>。</w:t>
      </w:r>
    </w:p>
    <w:p w14:paraId="2C8A00DD" w14:textId="57D340B6" w:rsidR="009B49B9" w:rsidRDefault="009B49B9" w:rsidP="009B49B9">
      <w:pPr>
        <w:ind w:firstLine="480"/>
        <w:jc w:val="center"/>
      </w:pPr>
      <w:r>
        <w:rPr>
          <w:noProof/>
        </w:rPr>
        <w:drawing>
          <wp:inline distT="0" distB="0" distL="0" distR="0" wp14:anchorId="5E666FC4" wp14:editId="6DDDE4C3">
            <wp:extent cx="2635613" cy="2167257"/>
            <wp:effectExtent l="0" t="0" r="0" b="4445"/>
            <wp:docPr id="1465591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91519" name=""/>
                    <pic:cNvPicPr/>
                  </pic:nvPicPr>
                  <pic:blipFill>
                    <a:blip r:embed="rId16"/>
                    <a:stretch>
                      <a:fillRect/>
                    </a:stretch>
                  </pic:blipFill>
                  <pic:spPr>
                    <a:xfrm>
                      <a:off x="0" y="0"/>
                      <a:ext cx="2637972" cy="2169197"/>
                    </a:xfrm>
                    <a:prstGeom prst="rect">
                      <a:avLst/>
                    </a:prstGeom>
                  </pic:spPr>
                </pic:pic>
              </a:graphicData>
            </a:graphic>
          </wp:inline>
        </w:drawing>
      </w:r>
    </w:p>
    <w:p w14:paraId="145DF1F9" w14:textId="3FBE4C18" w:rsidR="009B49B9" w:rsidRDefault="009B49B9" w:rsidP="009B49B9">
      <w:pPr>
        <w:ind w:firstLine="420"/>
        <w:jc w:val="center"/>
        <w:rPr>
          <w:rFonts w:ascii="宋体" w:hAnsi="宋体"/>
          <w:sz w:val="21"/>
          <w:szCs w:val="21"/>
        </w:rPr>
      </w:pPr>
      <w:r w:rsidRPr="009B49B9">
        <w:rPr>
          <w:rFonts w:ascii="宋体" w:hAnsi="宋体" w:hint="eastAsia"/>
          <w:sz w:val="21"/>
          <w:szCs w:val="21"/>
        </w:rPr>
        <w:t>图2</w:t>
      </w:r>
      <w:r w:rsidRPr="009B49B9">
        <w:rPr>
          <w:rFonts w:ascii="宋体" w:hAnsi="宋体"/>
          <w:sz w:val="21"/>
          <w:szCs w:val="21"/>
        </w:rPr>
        <w:t xml:space="preserve">-8 </w:t>
      </w:r>
      <w:r w:rsidRPr="009B49B9">
        <w:rPr>
          <w:rFonts w:ascii="宋体" w:hAnsi="宋体" w:hint="eastAsia"/>
          <w:sz w:val="21"/>
          <w:szCs w:val="21"/>
        </w:rPr>
        <w:t>通视分析结果</w:t>
      </w:r>
    </w:p>
    <w:p w14:paraId="285CB761" w14:textId="09526785" w:rsidR="009B49B9" w:rsidRDefault="009B49B9" w:rsidP="009B49B9">
      <w:pPr>
        <w:ind w:firstLine="480"/>
      </w:pPr>
      <w:r>
        <w:rPr>
          <w:rFonts w:hint="eastAsia"/>
        </w:rPr>
        <w:t>8</w:t>
      </w:r>
      <w:r>
        <w:t xml:space="preserve">)  </w:t>
      </w:r>
      <w:r>
        <w:rPr>
          <w:rFonts w:hint="eastAsia"/>
        </w:rPr>
        <w:t>地形剖面</w:t>
      </w:r>
    </w:p>
    <w:p w14:paraId="4D9E4572" w14:textId="5E3F5DB3" w:rsidR="009B49B9" w:rsidRDefault="009B49B9" w:rsidP="009B49B9">
      <w:pPr>
        <w:ind w:firstLine="480"/>
      </w:pPr>
      <w:r>
        <w:rPr>
          <w:rFonts w:hint="eastAsia"/>
        </w:rPr>
        <w:t>在</w:t>
      </w:r>
      <w:r>
        <w:rPr>
          <w:rFonts w:cs="Times New Roman"/>
        </w:rPr>
        <w:t>3D Analyst</w:t>
      </w:r>
      <w:r>
        <w:rPr>
          <w:rFonts w:hint="eastAsia"/>
        </w:rPr>
        <w:t>工具条中点击线插值工具，跟踪一条线段，该线段从</w:t>
      </w:r>
      <w:r>
        <w:rPr>
          <w:rFonts w:cs="Times New Roman" w:hint="eastAsia"/>
        </w:rPr>
        <w:t>由</w:t>
      </w:r>
      <w:r>
        <w:rPr>
          <w:rFonts w:cs="Times New Roman" w:hint="eastAsia"/>
        </w:rPr>
        <w:t>TIN</w:t>
      </w:r>
      <w:r>
        <w:rPr>
          <w:rFonts w:cs="Times New Roman" w:hint="eastAsia"/>
        </w:rPr>
        <w:t>转后后的栅格数据</w:t>
      </w:r>
      <w:r>
        <w:rPr>
          <w:rFonts w:hint="eastAsia"/>
        </w:rPr>
        <w:t>中获得高程值。随后点击创建剖面图按钮创建地形剖面图，如图</w:t>
      </w:r>
      <w:r>
        <w:rPr>
          <w:rFonts w:cs="Times New Roman"/>
        </w:rPr>
        <w:t>2-9</w:t>
      </w:r>
      <w:r>
        <w:rPr>
          <w:rFonts w:hint="eastAsia"/>
        </w:rPr>
        <w:t>。</w:t>
      </w:r>
    </w:p>
    <w:p w14:paraId="0EF30AF3" w14:textId="58E7259B" w:rsidR="003269F4" w:rsidRDefault="003269F4" w:rsidP="003269F4">
      <w:pPr>
        <w:ind w:firstLine="480"/>
        <w:jc w:val="center"/>
      </w:pPr>
      <w:r>
        <w:rPr>
          <w:noProof/>
        </w:rPr>
        <w:drawing>
          <wp:inline distT="0" distB="0" distL="0" distR="0" wp14:anchorId="369A8406" wp14:editId="408C1F71">
            <wp:extent cx="2892348" cy="2188936"/>
            <wp:effectExtent l="0" t="0" r="3810" b="1905"/>
            <wp:docPr id="1043408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0813" name=""/>
                    <pic:cNvPicPr/>
                  </pic:nvPicPr>
                  <pic:blipFill>
                    <a:blip r:embed="rId17"/>
                    <a:stretch>
                      <a:fillRect/>
                    </a:stretch>
                  </pic:blipFill>
                  <pic:spPr>
                    <a:xfrm>
                      <a:off x="0" y="0"/>
                      <a:ext cx="2899981" cy="2194713"/>
                    </a:xfrm>
                    <a:prstGeom prst="rect">
                      <a:avLst/>
                    </a:prstGeom>
                  </pic:spPr>
                </pic:pic>
              </a:graphicData>
            </a:graphic>
          </wp:inline>
        </w:drawing>
      </w:r>
    </w:p>
    <w:p w14:paraId="22E877E2" w14:textId="40ECF836" w:rsidR="003269F4" w:rsidRDefault="003269F4" w:rsidP="003269F4">
      <w:pPr>
        <w:ind w:firstLine="420"/>
        <w:jc w:val="center"/>
        <w:rPr>
          <w:rFonts w:ascii="宋体" w:hAnsi="宋体"/>
          <w:sz w:val="21"/>
          <w:szCs w:val="21"/>
        </w:rPr>
      </w:pPr>
      <w:r w:rsidRPr="003269F4">
        <w:rPr>
          <w:rFonts w:ascii="宋体" w:hAnsi="宋体" w:hint="eastAsia"/>
          <w:sz w:val="21"/>
          <w:szCs w:val="21"/>
        </w:rPr>
        <w:t>图2</w:t>
      </w:r>
      <w:r w:rsidRPr="003269F4">
        <w:rPr>
          <w:rFonts w:ascii="宋体" w:hAnsi="宋体"/>
          <w:sz w:val="21"/>
          <w:szCs w:val="21"/>
        </w:rPr>
        <w:t xml:space="preserve">-9 </w:t>
      </w:r>
      <w:r w:rsidRPr="003269F4">
        <w:rPr>
          <w:rFonts w:ascii="宋体" w:hAnsi="宋体" w:hint="eastAsia"/>
          <w:sz w:val="21"/>
          <w:szCs w:val="21"/>
        </w:rPr>
        <w:t>创建地形剖面图</w:t>
      </w:r>
    </w:p>
    <w:p w14:paraId="233AAED1" w14:textId="610B0733" w:rsidR="003269F4" w:rsidRDefault="003269F4" w:rsidP="003269F4">
      <w:pPr>
        <w:pStyle w:val="2"/>
      </w:pPr>
      <w:r>
        <w:rPr>
          <w:rFonts w:hint="eastAsia"/>
        </w:rPr>
        <w:t>三、讨论</w:t>
      </w:r>
    </w:p>
    <w:p w14:paraId="49356FBE" w14:textId="57833023" w:rsidR="003269F4" w:rsidRDefault="003269F4" w:rsidP="003269F4">
      <w:pPr>
        <w:pStyle w:val="a7"/>
        <w:numPr>
          <w:ilvl w:val="0"/>
          <w:numId w:val="3"/>
        </w:numPr>
        <w:ind w:firstLineChars="0"/>
      </w:pPr>
      <w:r>
        <w:rPr>
          <w:rFonts w:hint="eastAsia"/>
        </w:rPr>
        <w:t>地形坡度计算有哪几种方法？</w:t>
      </w:r>
    </w:p>
    <w:p w14:paraId="76412082" w14:textId="10912AE3" w:rsidR="00035CCF" w:rsidRPr="00035CCF" w:rsidRDefault="00035CCF" w:rsidP="006C7E83">
      <w:pPr>
        <w:pStyle w:val="a7"/>
        <w:numPr>
          <w:ilvl w:val="0"/>
          <w:numId w:val="6"/>
        </w:numPr>
        <w:ind w:firstLineChars="0"/>
        <w:rPr>
          <w:rFonts w:hint="eastAsia"/>
        </w:rPr>
      </w:pPr>
      <w:r>
        <w:rPr>
          <w:rFonts w:hint="eastAsia"/>
        </w:rPr>
        <w:t>简单斜坡算法</w:t>
      </w:r>
      <w:r>
        <w:rPr>
          <w:rFonts w:hint="eastAsia"/>
        </w:rPr>
        <w:t>，</w:t>
      </w:r>
      <w:r>
        <w:rPr>
          <w:rFonts w:hint="eastAsia"/>
        </w:rPr>
        <w:t>通过计算两个像元之间的高程差，并将其转化为坡度值。</w:t>
      </w:r>
    </w:p>
    <w:p w14:paraId="148F836B" w14:textId="15148822" w:rsidR="00035CCF" w:rsidRDefault="00035CCF" w:rsidP="006C7E83">
      <w:pPr>
        <w:pStyle w:val="a7"/>
        <w:numPr>
          <w:ilvl w:val="0"/>
          <w:numId w:val="6"/>
        </w:numPr>
        <w:ind w:firstLineChars="0"/>
        <w:rPr>
          <w:rFonts w:hint="eastAsia"/>
        </w:rPr>
      </w:pPr>
      <w:r>
        <w:rPr>
          <w:rFonts w:hint="eastAsia"/>
        </w:rPr>
        <w:lastRenderedPageBreak/>
        <w:t>多方向斜坡算法</w:t>
      </w:r>
      <w:r>
        <w:rPr>
          <w:rFonts w:hint="eastAsia"/>
        </w:rPr>
        <w:t>，</w:t>
      </w:r>
      <w:r>
        <w:rPr>
          <w:rFonts w:hint="eastAsia"/>
        </w:rPr>
        <w:t>简单斜坡算法只考虑了水平和垂直方向上的高程变化，而多方向斜坡算法考虑了更多方向上的变化。它使用一个环形邻域来计算每个像元的坡度，考虑了像元周围的高程变化情况。</w:t>
      </w:r>
    </w:p>
    <w:p w14:paraId="70D1CA84" w14:textId="5594B6A5" w:rsidR="006761F6" w:rsidRPr="00035CCF" w:rsidRDefault="00035CCF" w:rsidP="00402963">
      <w:pPr>
        <w:pStyle w:val="a7"/>
        <w:numPr>
          <w:ilvl w:val="0"/>
          <w:numId w:val="6"/>
        </w:numPr>
        <w:ind w:firstLineChars="0"/>
        <w:rPr>
          <w:rFonts w:hint="eastAsia"/>
        </w:rPr>
      </w:pPr>
      <w:r>
        <w:rPr>
          <w:rFonts w:hint="eastAsia"/>
        </w:rPr>
        <w:t>累积斜坡算法</w:t>
      </w:r>
      <w:r w:rsidR="006761F6">
        <w:rPr>
          <w:rFonts w:hint="eastAsia"/>
        </w:rPr>
        <w:t>，</w:t>
      </w:r>
      <w:r>
        <w:rPr>
          <w:rFonts w:hint="eastAsia"/>
        </w:rPr>
        <w:t>累积斜坡算法考虑了从起点到当前像元的累积坡度。它通过将像元与其邻域像元的坡度值相加，计算从起点到当前像元的累积坡度。</w:t>
      </w:r>
    </w:p>
    <w:p w14:paraId="220CAEF8" w14:textId="08B5443C" w:rsidR="003269F4" w:rsidRDefault="003269F4" w:rsidP="003269F4">
      <w:pPr>
        <w:pStyle w:val="a7"/>
        <w:numPr>
          <w:ilvl w:val="0"/>
          <w:numId w:val="3"/>
        </w:numPr>
        <w:ind w:firstLineChars="0"/>
      </w:pPr>
      <w:r>
        <w:rPr>
          <w:rFonts w:hint="eastAsia"/>
        </w:rPr>
        <w:t>能否从</w:t>
      </w:r>
      <w:r>
        <w:t>TIN</w:t>
      </w:r>
      <w:r>
        <w:rPr>
          <w:rFonts w:hint="eastAsia"/>
        </w:rPr>
        <w:t>中直接计算坡度？考虑其算法。</w:t>
      </w:r>
    </w:p>
    <w:p w14:paraId="388A58E7" w14:textId="6531818A" w:rsidR="006761F6" w:rsidRDefault="006761F6" w:rsidP="006C7E83">
      <w:pPr>
        <w:ind w:firstLine="480"/>
        <w:rPr>
          <w:rFonts w:hint="eastAsia"/>
        </w:rPr>
      </w:pPr>
      <w:r>
        <w:rPr>
          <w:rFonts w:hint="eastAsia"/>
        </w:rPr>
        <w:t>计算</w:t>
      </w:r>
      <w:r>
        <w:rPr>
          <w:rFonts w:hint="eastAsia"/>
        </w:rPr>
        <w:t>TIN</w:t>
      </w:r>
      <w:r>
        <w:rPr>
          <w:rFonts w:hint="eastAsia"/>
        </w:rPr>
        <w:t>中某个点的坡度需要考虑其周围的三角形</w:t>
      </w:r>
      <w:r>
        <w:rPr>
          <w:rFonts w:hint="eastAsia"/>
        </w:rPr>
        <w:t>，首先</w:t>
      </w:r>
      <w:r>
        <w:rPr>
          <w:rFonts w:hint="eastAsia"/>
        </w:rPr>
        <w:t>确定目标点</w:t>
      </w:r>
      <w:r>
        <w:rPr>
          <w:rFonts w:hint="eastAsia"/>
        </w:rPr>
        <w:t>P</w:t>
      </w:r>
      <w:r>
        <w:rPr>
          <w:rFonts w:hint="eastAsia"/>
        </w:rPr>
        <w:t>及其周围的三角形：遍历</w:t>
      </w:r>
      <w:r>
        <w:rPr>
          <w:rFonts w:hint="eastAsia"/>
        </w:rPr>
        <w:t>TIN</w:t>
      </w:r>
      <w:r>
        <w:rPr>
          <w:rFonts w:hint="eastAsia"/>
        </w:rPr>
        <w:t>中的所有三角形，找到包含目标点</w:t>
      </w:r>
      <w:r>
        <w:rPr>
          <w:rFonts w:hint="eastAsia"/>
        </w:rPr>
        <w:t>P</w:t>
      </w:r>
      <w:r>
        <w:rPr>
          <w:rFonts w:hint="eastAsia"/>
        </w:rPr>
        <w:t>的三角形。计算每个三角形的法向量</w:t>
      </w:r>
      <w:r>
        <w:rPr>
          <w:rFonts w:hint="eastAsia"/>
        </w:rPr>
        <w:t>，再计算</w:t>
      </w:r>
      <w:r>
        <w:rPr>
          <w:rFonts w:hint="eastAsia"/>
        </w:rPr>
        <w:t>累积法向量，得到一个平均法向量。</w:t>
      </w:r>
    </w:p>
    <w:p w14:paraId="4CB5176D" w14:textId="5C7F1FAD" w:rsidR="006761F6" w:rsidRDefault="006761F6" w:rsidP="006C7E83">
      <w:pPr>
        <w:ind w:firstLine="480"/>
      </w:pPr>
      <w:r>
        <w:rPr>
          <w:rFonts w:hint="eastAsia"/>
        </w:rPr>
        <w:t>计算坡度：使用平均法向量来表示地形表面的法线方向。地形表面的坡度可以通过计算该法线向量在水平方向上的分量来确定。</w:t>
      </w:r>
    </w:p>
    <w:p w14:paraId="57F10CF7" w14:textId="5982FAF4" w:rsidR="006761F6" w:rsidRDefault="006C7E83" w:rsidP="006C7E83">
      <w:pPr>
        <w:ind w:firstLine="480"/>
        <w:rPr>
          <w:rFonts w:hint="eastAsia"/>
        </w:rPr>
      </w:pPr>
      <w:r>
        <w:rPr>
          <w:rFonts w:hint="eastAsia"/>
        </w:rPr>
        <w:t>这种计算适合连续的点，若为离散的数据点还应插值为栅格，再计算坡度。</w:t>
      </w:r>
    </w:p>
    <w:p w14:paraId="50C68106" w14:textId="77777777" w:rsidR="006761F6" w:rsidRPr="006761F6" w:rsidRDefault="006761F6" w:rsidP="006761F6">
      <w:pPr>
        <w:pStyle w:val="a7"/>
        <w:ind w:left="920" w:firstLineChars="0" w:firstLine="0"/>
        <w:rPr>
          <w:rFonts w:hint="eastAsia"/>
        </w:rPr>
      </w:pPr>
    </w:p>
    <w:p w14:paraId="5BA12148" w14:textId="40555BC9" w:rsidR="003269F4" w:rsidRDefault="003269F4" w:rsidP="003269F4">
      <w:pPr>
        <w:pStyle w:val="a7"/>
        <w:numPr>
          <w:ilvl w:val="0"/>
          <w:numId w:val="3"/>
        </w:numPr>
        <w:ind w:firstLineChars="0"/>
      </w:pPr>
      <w:r>
        <w:rPr>
          <w:rFonts w:hint="eastAsia"/>
        </w:rPr>
        <w:t>在构建</w:t>
      </w:r>
      <w:r>
        <w:t>TIN</w:t>
      </w:r>
      <w:r>
        <w:rPr>
          <w:rFonts w:hint="eastAsia"/>
        </w:rPr>
        <w:t>时，加入等高线有什么作用？</w:t>
      </w:r>
    </w:p>
    <w:p w14:paraId="1D436CAB" w14:textId="0AAE6935" w:rsidR="00B00DA5" w:rsidRDefault="00B00DA5" w:rsidP="00B00DA5">
      <w:pPr>
        <w:pStyle w:val="a7"/>
        <w:numPr>
          <w:ilvl w:val="0"/>
          <w:numId w:val="7"/>
        </w:numPr>
        <w:ind w:firstLineChars="0"/>
        <w:rPr>
          <w:rFonts w:hint="eastAsia"/>
        </w:rPr>
      </w:pPr>
      <w:r>
        <w:rPr>
          <w:rFonts w:hint="eastAsia"/>
        </w:rPr>
        <w:t>数据辅助和验证：构建</w:t>
      </w:r>
      <w:r>
        <w:rPr>
          <w:rFonts w:hint="eastAsia"/>
        </w:rPr>
        <w:t>TIN</w:t>
      </w:r>
      <w:r>
        <w:rPr>
          <w:rFonts w:hint="eastAsia"/>
        </w:rPr>
        <w:t>之前，可以使用等高线数据来辅助确定地形特征，识别地形凹凸点和沟谷线等。等高线数据可以用于验证</w:t>
      </w:r>
      <w:r>
        <w:rPr>
          <w:rFonts w:hint="eastAsia"/>
        </w:rPr>
        <w:t>TIN</w:t>
      </w:r>
      <w:r>
        <w:rPr>
          <w:rFonts w:hint="eastAsia"/>
        </w:rPr>
        <w:t>的准确性和一致性。</w:t>
      </w:r>
    </w:p>
    <w:p w14:paraId="7D1651DD" w14:textId="54528887" w:rsidR="00B00DA5" w:rsidRDefault="00B00DA5" w:rsidP="00B00DA5">
      <w:pPr>
        <w:pStyle w:val="a7"/>
        <w:numPr>
          <w:ilvl w:val="0"/>
          <w:numId w:val="7"/>
        </w:numPr>
        <w:ind w:firstLineChars="0"/>
        <w:rPr>
          <w:rFonts w:hint="eastAsia"/>
        </w:rPr>
      </w:pPr>
      <w:r>
        <w:rPr>
          <w:rFonts w:hint="eastAsia"/>
        </w:rPr>
        <w:t>控制</w:t>
      </w:r>
      <w:r>
        <w:rPr>
          <w:rFonts w:hint="eastAsia"/>
        </w:rPr>
        <w:t>TIN</w:t>
      </w:r>
      <w:r>
        <w:rPr>
          <w:rFonts w:hint="eastAsia"/>
        </w:rPr>
        <w:t>的拓扑关系：等高线数据可以作为</w:t>
      </w:r>
      <w:r>
        <w:rPr>
          <w:rFonts w:hint="eastAsia"/>
        </w:rPr>
        <w:t>TIN</w:t>
      </w:r>
      <w:r>
        <w:rPr>
          <w:rFonts w:hint="eastAsia"/>
        </w:rPr>
        <w:t>构建的辅助约束。在构建</w:t>
      </w:r>
      <w:r>
        <w:rPr>
          <w:rFonts w:hint="eastAsia"/>
        </w:rPr>
        <w:t>TIN</w:t>
      </w:r>
      <w:r>
        <w:rPr>
          <w:rFonts w:hint="eastAsia"/>
        </w:rPr>
        <w:t>时，可以使用等高线作为约束条件来确保</w:t>
      </w:r>
      <w:r>
        <w:rPr>
          <w:rFonts w:hint="eastAsia"/>
        </w:rPr>
        <w:t>TIN</w:t>
      </w:r>
      <w:r>
        <w:rPr>
          <w:rFonts w:hint="eastAsia"/>
        </w:rPr>
        <w:t>中的三角形与等高线相交，从而更好地捕捉地形的细节和特征</w:t>
      </w:r>
      <w:r>
        <w:rPr>
          <w:rFonts w:hint="eastAsia"/>
        </w:rPr>
        <w:t>。</w:t>
      </w:r>
    </w:p>
    <w:p w14:paraId="70BB8232" w14:textId="70D5B445" w:rsidR="00B00DA5" w:rsidRDefault="00B00DA5" w:rsidP="00B00DA5">
      <w:pPr>
        <w:pStyle w:val="a7"/>
        <w:numPr>
          <w:ilvl w:val="0"/>
          <w:numId w:val="7"/>
        </w:numPr>
        <w:ind w:firstLineChars="0"/>
        <w:rPr>
          <w:rFonts w:hint="eastAsia"/>
        </w:rPr>
      </w:pPr>
      <w:r>
        <w:rPr>
          <w:rFonts w:hint="eastAsia"/>
        </w:rPr>
        <w:t>填补数据空白区域：在一些地区，可能缺乏高程数据或高程数据的密度不足。等高线数据可以用于填补这些数据空白区域，从而提供更完整的地形模型。</w:t>
      </w:r>
    </w:p>
    <w:p w14:paraId="647E9FB7" w14:textId="5171BB31" w:rsidR="00B00DA5" w:rsidRDefault="00B00DA5" w:rsidP="00B00DA5">
      <w:pPr>
        <w:pStyle w:val="a7"/>
        <w:numPr>
          <w:ilvl w:val="0"/>
          <w:numId w:val="7"/>
        </w:numPr>
        <w:ind w:firstLineChars="0"/>
        <w:rPr>
          <w:rFonts w:hint="eastAsia"/>
        </w:rPr>
      </w:pPr>
      <w:r>
        <w:rPr>
          <w:rFonts w:hint="eastAsia"/>
        </w:rPr>
        <w:t>可视化和分析：等高线数据具有直观的特点，可以用于地形的可视化和分析。</w:t>
      </w:r>
    </w:p>
    <w:p w14:paraId="09B2C4EC" w14:textId="5BEE6BB7" w:rsidR="00B00DA5" w:rsidRPr="00B00DA5" w:rsidRDefault="00B00DA5" w:rsidP="00B00DA5">
      <w:pPr>
        <w:ind w:firstLine="480"/>
        <w:rPr>
          <w:rFonts w:hint="eastAsia"/>
        </w:rPr>
      </w:pPr>
      <w:r>
        <w:rPr>
          <w:rFonts w:hint="eastAsia"/>
        </w:rPr>
        <w:t>加入等高线可以提供对地形的可视化表示，并在</w:t>
      </w:r>
      <w:r>
        <w:rPr>
          <w:rFonts w:hint="eastAsia"/>
        </w:rPr>
        <w:t>TIN</w:t>
      </w:r>
      <w:r>
        <w:rPr>
          <w:rFonts w:hint="eastAsia"/>
        </w:rPr>
        <w:t>构建过程中起到辅助、验证和约束的作用，从而改善</w:t>
      </w:r>
      <w:r>
        <w:rPr>
          <w:rFonts w:hint="eastAsia"/>
        </w:rPr>
        <w:t>TIN</w:t>
      </w:r>
      <w:r>
        <w:rPr>
          <w:rFonts w:hint="eastAsia"/>
        </w:rPr>
        <w:t>的质量和精度。</w:t>
      </w:r>
    </w:p>
    <w:p w14:paraId="4F86A20B" w14:textId="7F9FB11B" w:rsidR="003269F4" w:rsidRDefault="003269F4" w:rsidP="003269F4">
      <w:pPr>
        <w:pStyle w:val="a7"/>
        <w:numPr>
          <w:ilvl w:val="0"/>
          <w:numId w:val="3"/>
        </w:numPr>
        <w:ind w:firstLineChars="0"/>
      </w:pPr>
      <w:r>
        <w:rPr>
          <w:rFonts w:hint="eastAsia"/>
        </w:rPr>
        <w:t>比较根据</w:t>
      </w:r>
      <w:r>
        <w:t>DEM</w:t>
      </w:r>
      <w:r>
        <w:rPr>
          <w:rFonts w:hint="eastAsia"/>
        </w:rPr>
        <w:t>生成的等值线与原等值线数据。</w:t>
      </w:r>
    </w:p>
    <w:p w14:paraId="763CEAB5" w14:textId="2CBE7878" w:rsidR="00B00DA5" w:rsidRDefault="00B00DA5" w:rsidP="00B00DA5">
      <w:pPr>
        <w:pStyle w:val="a7"/>
        <w:numPr>
          <w:ilvl w:val="0"/>
          <w:numId w:val="8"/>
        </w:numPr>
        <w:ind w:firstLineChars="0"/>
        <w:rPr>
          <w:rFonts w:hint="eastAsia"/>
        </w:rPr>
      </w:pPr>
      <w:r>
        <w:rPr>
          <w:rFonts w:hint="eastAsia"/>
        </w:rPr>
        <w:lastRenderedPageBreak/>
        <w:t>平滑度：</w:t>
      </w:r>
      <w:r>
        <w:rPr>
          <w:rFonts w:hint="eastAsia"/>
        </w:rPr>
        <w:t>DEM</w:t>
      </w:r>
      <w:r>
        <w:rPr>
          <w:rFonts w:hint="eastAsia"/>
        </w:rPr>
        <w:t>生成的等值线可能相对于原等值线数据具有更平滑的特征。这是因为</w:t>
      </w:r>
      <w:r>
        <w:rPr>
          <w:rFonts w:hint="eastAsia"/>
        </w:rPr>
        <w:t>DEM</w:t>
      </w:r>
      <w:r>
        <w:rPr>
          <w:rFonts w:hint="eastAsia"/>
        </w:rPr>
        <w:t>是基于离散的高程点插值得到的，生成的等值线可能会在一定程度上平滑地连接高程点</w:t>
      </w:r>
      <w:r>
        <w:rPr>
          <w:rFonts w:hint="eastAsia"/>
        </w:rPr>
        <w:t>。</w:t>
      </w:r>
    </w:p>
    <w:p w14:paraId="69F255C1" w14:textId="6FA6A480" w:rsidR="00B00DA5" w:rsidRDefault="00B00DA5" w:rsidP="00B00DA5">
      <w:pPr>
        <w:pStyle w:val="a7"/>
        <w:numPr>
          <w:ilvl w:val="0"/>
          <w:numId w:val="8"/>
        </w:numPr>
        <w:ind w:firstLineChars="0"/>
        <w:rPr>
          <w:rFonts w:hint="eastAsia"/>
        </w:rPr>
      </w:pPr>
      <w:r>
        <w:rPr>
          <w:rFonts w:hint="eastAsia"/>
        </w:rPr>
        <w:t>细节损失：由于</w:t>
      </w:r>
      <w:r>
        <w:rPr>
          <w:rFonts w:hint="eastAsia"/>
        </w:rPr>
        <w:t>DEM</w:t>
      </w:r>
      <w:r>
        <w:rPr>
          <w:rFonts w:hint="eastAsia"/>
        </w:rPr>
        <w:t>的分辨率和插值方法等因素的限制，</w:t>
      </w:r>
      <w:r>
        <w:rPr>
          <w:rFonts w:hint="eastAsia"/>
        </w:rPr>
        <w:t>DEM</w:t>
      </w:r>
      <w:r>
        <w:rPr>
          <w:rFonts w:hint="eastAsia"/>
        </w:rPr>
        <w:t>生成的等值线可能会丢失一些细节。原等值线数据可能包含了更多的地形特征和细微的地形变化</w:t>
      </w:r>
      <w:r>
        <w:rPr>
          <w:rFonts w:hint="eastAsia"/>
        </w:rPr>
        <w:t>。</w:t>
      </w:r>
    </w:p>
    <w:p w14:paraId="32CC4BD8" w14:textId="49400EFA" w:rsidR="00B00DA5" w:rsidRDefault="00B00DA5" w:rsidP="00B00DA5">
      <w:pPr>
        <w:pStyle w:val="a7"/>
        <w:numPr>
          <w:ilvl w:val="0"/>
          <w:numId w:val="8"/>
        </w:numPr>
        <w:ind w:firstLineChars="0"/>
        <w:rPr>
          <w:rFonts w:hint="eastAsia"/>
        </w:rPr>
      </w:pPr>
      <w:r>
        <w:rPr>
          <w:rFonts w:hint="eastAsia"/>
        </w:rPr>
        <w:t>数据缺失：如果原等值线数据在某些区域缺失或不完整，</w:t>
      </w:r>
      <w:r>
        <w:rPr>
          <w:rFonts w:hint="eastAsia"/>
        </w:rPr>
        <w:t>DEM</w:t>
      </w:r>
      <w:r>
        <w:rPr>
          <w:rFonts w:hint="eastAsia"/>
        </w:rPr>
        <w:t>生成的等值线可能会填补这些数据缺失区域，从而提供更完整的地形表示。</w:t>
      </w:r>
    </w:p>
    <w:p w14:paraId="0E6CDD4A" w14:textId="449A67C3" w:rsidR="003269F4" w:rsidRDefault="003269F4" w:rsidP="003269F4">
      <w:pPr>
        <w:pStyle w:val="a7"/>
        <w:numPr>
          <w:ilvl w:val="0"/>
          <w:numId w:val="3"/>
        </w:numPr>
        <w:ind w:firstLineChars="0"/>
      </w:pPr>
      <w:r>
        <w:rPr>
          <w:rFonts w:hint="eastAsia"/>
        </w:rPr>
        <w:t>地形剖面是如何生成的？</w:t>
      </w:r>
    </w:p>
    <w:p w14:paraId="2C426CC4" w14:textId="00F1DF80" w:rsidR="00402963" w:rsidRDefault="00402963" w:rsidP="00402963">
      <w:pPr>
        <w:pStyle w:val="a7"/>
        <w:ind w:left="920" w:firstLineChars="0" w:firstLine="0"/>
        <w:rPr>
          <w:rFonts w:hint="eastAsia"/>
        </w:rPr>
      </w:pPr>
      <w:r>
        <w:rPr>
          <w:rFonts w:hint="eastAsia"/>
        </w:rPr>
        <w:t>地形剖面是地形表面在特定方向上的高程变化曲线。它可以用来可视化地形的垂直变化。生成地形剖面可以通过以下步骤实现：</w:t>
      </w:r>
    </w:p>
    <w:p w14:paraId="230D96FF" w14:textId="067C86B9" w:rsidR="00402963" w:rsidRDefault="00402963" w:rsidP="00402963">
      <w:pPr>
        <w:pStyle w:val="a7"/>
        <w:ind w:left="920" w:firstLineChars="0" w:firstLine="0"/>
        <w:rPr>
          <w:rFonts w:hint="eastAsia"/>
        </w:rPr>
      </w:pPr>
      <w:r>
        <w:rPr>
          <w:rFonts w:hint="eastAsia"/>
        </w:rPr>
        <w:t>首先，确定生成剖面的路径或剖面线</w:t>
      </w:r>
      <w:r>
        <w:rPr>
          <w:rFonts w:hint="eastAsia"/>
        </w:rPr>
        <w:t>，</w:t>
      </w:r>
      <w:r>
        <w:rPr>
          <w:rFonts w:hint="eastAsia"/>
        </w:rPr>
        <w:t>使用</w:t>
      </w:r>
      <w:r>
        <w:rPr>
          <w:rFonts w:hint="eastAsia"/>
        </w:rPr>
        <w:t>DEM</w:t>
      </w:r>
      <w:r>
        <w:rPr>
          <w:rFonts w:hint="eastAsia"/>
        </w:rPr>
        <w:t>或其他高程数据源，提取剖面线上的高程数据。在剖面线上选择一系列离散的点，并获取每个点的高程值。</w:t>
      </w:r>
      <w:r>
        <w:rPr>
          <w:rFonts w:hint="eastAsia"/>
        </w:rPr>
        <w:t>然后</w:t>
      </w:r>
      <w:r>
        <w:rPr>
          <w:rFonts w:hint="eastAsia"/>
        </w:rPr>
        <w:t>绘制剖面线上的高程变化曲线。横轴表示剖面线上的位置或距离，纵轴表示对应位置上的高程值。通过将这些点连接起来，即可绘制出地形剖面。</w:t>
      </w:r>
    </w:p>
    <w:p w14:paraId="34ED9492" w14:textId="798BBD80" w:rsidR="00402963" w:rsidRPr="00402963" w:rsidRDefault="00402963" w:rsidP="00402963">
      <w:pPr>
        <w:pStyle w:val="a7"/>
        <w:ind w:left="920" w:firstLineChars="0" w:firstLine="0"/>
        <w:rPr>
          <w:rFonts w:hint="eastAsia"/>
        </w:rPr>
      </w:pPr>
    </w:p>
    <w:sectPr w:rsidR="00402963" w:rsidRPr="0040296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61F13" w14:textId="77777777" w:rsidR="001D2B2D" w:rsidRDefault="001D2B2D" w:rsidP="000B5D9F">
      <w:pPr>
        <w:spacing w:line="240" w:lineRule="auto"/>
        <w:ind w:firstLine="480"/>
      </w:pPr>
      <w:r>
        <w:separator/>
      </w:r>
    </w:p>
  </w:endnote>
  <w:endnote w:type="continuationSeparator" w:id="0">
    <w:p w14:paraId="1F42F176" w14:textId="77777777" w:rsidR="001D2B2D" w:rsidRDefault="001D2B2D" w:rsidP="000B5D9F">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110E9" w14:textId="77777777" w:rsidR="001D2B2D" w:rsidRDefault="001D2B2D" w:rsidP="000B5D9F">
      <w:pPr>
        <w:spacing w:line="240" w:lineRule="auto"/>
        <w:ind w:firstLine="480"/>
      </w:pPr>
      <w:r>
        <w:separator/>
      </w:r>
    </w:p>
  </w:footnote>
  <w:footnote w:type="continuationSeparator" w:id="0">
    <w:p w14:paraId="03AC69D5" w14:textId="77777777" w:rsidR="001D2B2D" w:rsidRDefault="001D2B2D" w:rsidP="000B5D9F">
      <w:pPr>
        <w:spacing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14393"/>
    <w:multiLevelType w:val="hybridMultilevel"/>
    <w:tmpl w:val="16C29764"/>
    <w:lvl w:ilvl="0" w:tplc="E572DD52">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826701E"/>
    <w:multiLevelType w:val="hybridMultilevel"/>
    <w:tmpl w:val="4F6A106C"/>
    <w:lvl w:ilvl="0" w:tplc="9D8CA70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2913033A"/>
    <w:multiLevelType w:val="hybridMultilevel"/>
    <w:tmpl w:val="FC8656EC"/>
    <w:lvl w:ilvl="0" w:tplc="04090011">
      <w:start w:val="1"/>
      <w:numFmt w:val="decimal"/>
      <w:lvlText w:val="%1)"/>
      <w:lvlJc w:val="left"/>
      <w:pPr>
        <w:ind w:left="1360" w:hanging="440"/>
      </w:pPr>
    </w:lvl>
    <w:lvl w:ilvl="1" w:tplc="04090019" w:tentative="1">
      <w:start w:val="1"/>
      <w:numFmt w:val="lowerLetter"/>
      <w:lvlText w:val="%2)"/>
      <w:lvlJc w:val="left"/>
      <w:pPr>
        <w:ind w:left="1800" w:hanging="440"/>
      </w:pPr>
    </w:lvl>
    <w:lvl w:ilvl="2" w:tplc="0409001B" w:tentative="1">
      <w:start w:val="1"/>
      <w:numFmt w:val="lowerRoman"/>
      <w:lvlText w:val="%3."/>
      <w:lvlJc w:val="right"/>
      <w:pPr>
        <w:ind w:left="2240" w:hanging="440"/>
      </w:pPr>
    </w:lvl>
    <w:lvl w:ilvl="3" w:tplc="0409000F" w:tentative="1">
      <w:start w:val="1"/>
      <w:numFmt w:val="decimal"/>
      <w:lvlText w:val="%4."/>
      <w:lvlJc w:val="left"/>
      <w:pPr>
        <w:ind w:left="2680" w:hanging="440"/>
      </w:pPr>
    </w:lvl>
    <w:lvl w:ilvl="4" w:tplc="04090019" w:tentative="1">
      <w:start w:val="1"/>
      <w:numFmt w:val="lowerLetter"/>
      <w:lvlText w:val="%5)"/>
      <w:lvlJc w:val="left"/>
      <w:pPr>
        <w:ind w:left="3120" w:hanging="440"/>
      </w:pPr>
    </w:lvl>
    <w:lvl w:ilvl="5" w:tplc="0409001B" w:tentative="1">
      <w:start w:val="1"/>
      <w:numFmt w:val="lowerRoman"/>
      <w:lvlText w:val="%6."/>
      <w:lvlJc w:val="right"/>
      <w:pPr>
        <w:ind w:left="3560" w:hanging="440"/>
      </w:pPr>
    </w:lvl>
    <w:lvl w:ilvl="6" w:tplc="0409000F" w:tentative="1">
      <w:start w:val="1"/>
      <w:numFmt w:val="decimal"/>
      <w:lvlText w:val="%7."/>
      <w:lvlJc w:val="left"/>
      <w:pPr>
        <w:ind w:left="4000" w:hanging="440"/>
      </w:pPr>
    </w:lvl>
    <w:lvl w:ilvl="7" w:tplc="04090019" w:tentative="1">
      <w:start w:val="1"/>
      <w:numFmt w:val="lowerLetter"/>
      <w:lvlText w:val="%8)"/>
      <w:lvlJc w:val="left"/>
      <w:pPr>
        <w:ind w:left="4440" w:hanging="440"/>
      </w:pPr>
    </w:lvl>
    <w:lvl w:ilvl="8" w:tplc="0409001B" w:tentative="1">
      <w:start w:val="1"/>
      <w:numFmt w:val="lowerRoman"/>
      <w:lvlText w:val="%9."/>
      <w:lvlJc w:val="right"/>
      <w:pPr>
        <w:ind w:left="4880" w:hanging="440"/>
      </w:pPr>
    </w:lvl>
  </w:abstractNum>
  <w:abstractNum w:abstractNumId="3" w15:restartNumberingAfterBreak="0">
    <w:nsid w:val="4A93277B"/>
    <w:multiLevelType w:val="hybridMultilevel"/>
    <w:tmpl w:val="C7628704"/>
    <w:lvl w:ilvl="0" w:tplc="E4425E76">
      <w:start w:val="1"/>
      <w:numFmt w:val="decimal"/>
      <w:lvlText w:val="%1、"/>
      <w:lvlJc w:val="left"/>
      <w:pPr>
        <w:ind w:left="920" w:hanging="440"/>
      </w:pPr>
      <w:rPr>
        <w:rFonts w:hint="eastAsia"/>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4CCD0825"/>
    <w:multiLevelType w:val="hybridMultilevel"/>
    <w:tmpl w:val="3C64218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27818E5"/>
    <w:multiLevelType w:val="hybridMultilevel"/>
    <w:tmpl w:val="839430A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5BAE61C6"/>
    <w:multiLevelType w:val="hybridMultilevel"/>
    <w:tmpl w:val="8AFECB1A"/>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70B76D4A"/>
    <w:multiLevelType w:val="hybridMultilevel"/>
    <w:tmpl w:val="0D420EE8"/>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72508150">
    <w:abstractNumId w:val="7"/>
  </w:num>
  <w:num w:numId="2" w16cid:durableId="1051686866">
    <w:abstractNumId w:val="0"/>
  </w:num>
  <w:num w:numId="3" w16cid:durableId="697193696">
    <w:abstractNumId w:val="3"/>
  </w:num>
  <w:num w:numId="4" w16cid:durableId="406877830">
    <w:abstractNumId w:val="1"/>
  </w:num>
  <w:num w:numId="5" w16cid:durableId="1864005974">
    <w:abstractNumId w:val="2"/>
  </w:num>
  <w:num w:numId="6" w16cid:durableId="159395741">
    <w:abstractNumId w:val="5"/>
  </w:num>
  <w:num w:numId="7" w16cid:durableId="815758773">
    <w:abstractNumId w:val="6"/>
  </w:num>
  <w:num w:numId="8" w16cid:durableId="17464923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F17"/>
    <w:rsid w:val="00035CCF"/>
    <w:rsid w:val="000B5D9F"/>
    <w:rsid w:val="001B0A75"/>
    <w:rsid w:val="001D2B2D"/>
    <w:rsid w:val="002E3D01"/>
    <w:rsid w:val="00301C1A"/>
    <w:rsid w:val="003269F4"/>
    <w:rsid w:val="003A4544"/>
    <w:rsid w:val="00402963"/>
    <w:rsid w:val="004D136E"/>
    <w:rsid w:val="005B1E29"/>
    <w:rsid w:val="005E68C1"/>
    <w:rsid w:val="005E7F17"/>
    <w:rsid w:val="006761F6"/>
    <w:rsid w:val="006C7E83"/>
    <w:rsid w:val="007922C6"/>
    <w:rsid w:val="009B49B9"/>
    <w:rsid w:val="00A04F90"/>
    <w:rsid w:val="00A543E3"/>
    <w:rsid w:val="00A704FB"/>
    <w:rsid w:val="00B00DA5"/>
    <w:rsid w:val="00BC44CC"/>
    <w:rsid w:val="00C6715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450062"/>
  <w15:chartTrackingRefBased/>
  <w15:docId w15:val="{E142EED8-5D86-4F58-B2B3-128922005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5D9F"/>
    <w:pPr>
      <w:spacing w:line="360" w:lineRule="auto"/>
      <w:ind w:firstLineChars="200" w:firstLine="200"/>
      <w:jc w:val="both"/>
    </w:pPr>
    <w:rPr>
      <w:rFonts w:ascii="Times New Roman" w:eastAsia="宋体" w:hAnsi="Times New Roman"/>
      <w:sz w:val="24"/>
      <w:szCs w:val="24"/>
    </w:rPr>
  </w:style>
  <w:style w:type="paragraph" w:styleId="1">
    <w:name w:val="heading 1"/>
    <w:basedOn w:val="a"/>
    <w:next w:val="a"/>
    <w:link w:val="10"/>
    <w:uiPriority w:val="9"/>
    <w:qFormat/>
    <w:rsid w:val="000B5D9F"/>
    <w:pPr>
      <w:keepNext/>
      <w:keepLines/>
      <w:spacing w:before="340" w:after="330" w:line="578" w:lineRule="auto"/>
      <w:jc w:val="center"/>
      <w:outlineLvl w:val="0"/>
    </w:pPr>
    <w:rPr>
      <w:rFonts w:eastAsia="黑体"/>
      <w:b/>
      <w:bCs/>
      <w:kern w:val="44"/>
      <w:sz w:val="32"/>
      <w:szCs w:val="44"/>
    </w:rPr>
  </w:style>
  <w:style w:type="paragraph" w:styleId="2">
    <w:name w:val="heading 2"/>
    <w:basedOn w:val="a"/>
    <w:next w:val="a"/>
    <w:link w:val="20"/>
    <w:uiPriority w:val="9"/>
    <w:unhideWhenUsed/>
    <w:qFormat/>
    <w:rsid w:val="000B5D9F"/>
    <w:pPr>
      <w:keepNext/>
      <w:keepLines/>
      <w:spacing w:before="260" w:after="260"/>
      <w:ind w:firstLineChars="0" w:firstLine="0"/>
      <w:outlineLvl w:val="1"/>
    </w:pPr>
    <w:rPr>
      <w:rFonts w:eastAsia="黑体" w:cstheme="majorBidi"/>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B5D9F"/>
    <w:pPr>
      <w:tabs>
        <w:tab w:val="center" w:pos="4153"/>
        <w:tab w:val="right" w:pos="8306"/>
      </w:tabs>
      <w:snapToGrid w:val="0"/>
      <w:jc w:val="center"/>
    </w:pPr>
    <w:rPr>
      <w:sz w:val="18"/>
      <w:szCs w:val="18"/>
    </w:rPr>
  </w:style>
  <w:style w:type="character" w:customStyle="1" w:styleId="a4">
    <w:name w:val="页眉 字符"/>
    <w:basedOn w:val="a0"/>
    <w:link w:val="a3"/>
    <w:uiPriority w:val="99"/>
    <w:rsid w:val="000B5D9F"/>
    <w:rPr>
      <w:sz w:val="18"/>
      <w:szCs w:val="18"/>
    </w:rPr>
  </w:style>
  <w:style w:type="paragraph" w:styleId="a5">
    <w:name w:val="footer"/>
    <w:basedOn w:val="a"/>
    <w:link w:val="a6"/>
    <w:uiPriority w:val="99"/>
    <w:unhideWhenUsed/>
    <w:rsid w:val="000B5D9F"/>
    <w:pPr>
      <w:tabs>
        <w:tab w:val="center" w:pos="4153"/>
        <w:tab w:val="right" w:pos="8306"/>
      </w:tabs>
      <w:snapToGrid w:val="0"/>
      <w:jc w:val="left"/>
    </w:pPr>
    <w:rPr>
      <w:sz w:val="18"/>
      <w:szCs w:val="18"/>
    </w:rPr>
  </w:style>
  <w:style w:type="character" w:customStyle="1" w:styleId="a6">
    <w:name w:val="页脚 字符"/>
    <w:basedOn w:val="a0"/>
    <w:link w:val="a5"/>
    <w:uiPriority w:val="99"/>
    <w:rsid w:val="000B5D9F"/>
    <w:rPr>
      <w:sz w:val="18"/>
      <w:szCs w:val="18"/>
    </w:rPr>
  </w:style>
  <w:style w:type="character" w:customStyle="1" w:styleId="10">
    <w:name w:val="标题 1 字符"/>
    <w:basedOn w:val="a0"/>
    <w:link w:val="1"/>
    <w:uiPriority w:val="9"/>
    <w:rsid w:val="000B5D9F"/>
    <w:rPr>
      <w:rFonts w:ascii="Times New Roman" w:eastAsia="黑体" w:hAnsi="Times New Roman"/>
      <w:b/>
      <w:bCs/>
      <w:kern w:val="44"/>
      <w:sz w:val="32"/>
      <w:szCs w:val="44"/>
    </w:rPr>
  </w:style>
  <w:style w:type="character" w:customStyle="1" w:styleId="20">
    <w:name w:val="标题 2 字符"/>
    <w:basedOn w:val="a0"/>
    <w:link w:val="2"/>
    <w:uiPriority w:val="9"/>
    <w:rsid w:val="000B5D9F"/>
    <w:rPr>
      <w:rFonts w:ascii="Times New Roman" w:eastAsia="黑体" w:hAnsi="Times New Roman" w:cstheme="majorBidi"/>
      <w:b/>
      <w:bCs/>
      <w:sz w:val="24"/>
      <w:szCs w:val="32"/>
    </w:rPr>
  </w:style>
  <w:style w:type="paragraph" w:customStyle="1" w:styleId="Default">
    <w:name w:val="Default"/>
    <w:rsid w:val="000B5D9F"/>
    <w:pPr>
      <w:widowControl w:val="0"/>
      <w:autoSpaceDE w:val="0"/>
      <w:autoSpaceDN w:val="0"/>
      <w:adjustRightInd w:val="0"/>
    </w:pPr>
    <w:rPr>
      <w:rFonts w:ascii="Times New Roman" w:hAnsi="Times New Roman" w:cs="Times New Roman"/>
      <w:color w:val="000000"/>
      <w:kern w:val="0"/>
      <w:sz w:val="24"/>
      <w:szCs w:val="24"/>
    </w:rPr>
  </w:style>
  <w:style w:type="paragraph" w:styleId="a7">
    <w:name w:val="List Paragraph"/>
    <w:basedOn w:val="a"/>
    <w:uiPriority w:val="34"/>
    <w:qFormat/>
    <w:rsid w:val="000B5D9F"/>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691157">
      <w:bodyDiv w:val="1"/>
      <w:marLeft w:val="0"/>
      <w:marRight w:val="0"/>
      <w:marTop w:val="0"/>
      <w:marBottom w:val="0"/>
      <w:divBdr>
        <w:top w:val="none" w:sz="0" w:space="0" w:color="auto"/>
        <w:left w:val="none" w:sz="0" w:space="0" w:color="auto"/>
        <w:bottom w:val="none" w:sz="0" w:space="0" w:color="auto"/>
        <w:right w:val="none" w:sz="0" w:space="0" w:color="auto"/>
      </w:divBdr>
    </w:div>
    <w:div w:id="481701984">
      <w:bodyDiv w:val="1"/>
      <w:marLeft w:val="0"/>
      <w:marRight w:val="0"/>
      <w:marTop w:val="0"/>
      <w:marBottom w:val="0"/>
      <w:divBdr>
        <w:top w:val="none" w:sz="0" w:space="0" w:color="auto"/>
        <w:left w:val="none" w:sz="0" w:space="0" w:color="auto"/>
        <w:bottom w:val="none" w:sz="0" w:space="0" w:color="auto"/>
        <w:right w:val="none" w:sz="0" w:space="0" w:color="auto"/>
      </w:divBdr>
    </w:div>
    <w:div w:id="1059399693">
      <w:bodyDiv w:val="1"/>
      <w:marLeft w:val="0"/>
      <w:marRight w:val="0"/>
      <w:marTop w:val="0"/>
      <w:marBottom w:val="0"/>
      <w:divBdr>
        <w:top w:val="none" w:sz="0" w:space="0" w:color="auto"/>
        <w:left w:val="none" w:sz="0" w:space="0" w:color="auto"/>
        <w:bottom w:val="none" w:sz="0" w:space="0" w:color="auto"/>
        <w:right w:val="none" w:sz="0" w:space="0" w:color="auto"/>
      </w:divBdr>
    </w:div>
    <w:div w:id="1188568611">
      <w:bodyDiv w:val="1"/>
      <w:marLeft w:val="0"/>
      <w:marRight w:val="0"/>
      <w:marTop w:val="0"/>
      <w:marBottom w:val="0"/>
      <w:divBdr>
        <w:top w:val="none" w:sz="0" w:space="0" w:color="auto"/>
        <w:left w:val="none" w:sz="0" w:space="0" w:color="auto"/>
        <w:bottom w:val="none" w:sz="0" w:space="0" w:color="auto"/>
        <w:right w:val="none" w:sz="0" w:space="0" w:color="auto"/>
      </w:divBdr>
    </w:div>
    <w:div w:id="1556970182">
      <w:bodyDiv w:val="1"/>
      <w:marLeft w:val="0"/>
      <w:marRight w:val="0"/>
      <w:marTop w:val="0"/>
      <w:marBottom w:val="0"/>
      <w:divBdr>
        <w:top w:val="none" w:sz="0" w:space="0" w:color="auto"/>
        <w:left w:val="none" w:sz="0" w:space="0" w:color="auto"/>
        <w:bottom w:val="none" w:sz="0" w:space="0" w:color="auto"/>
        <w:right w:val="none" w:sz="0" w:space="0" w:color="auto"/>
      </w:divBdr>
    </w:div>
    <w:div w:id="1580824457">
      <w:bodyDiv w:val="1"/>
      <w:marLeft w:val="0"/>
      <w:marRight w:val="0"/>
      <w:marTop w:val="0"/>
      <w:marBottom w:val="0"/>
      <w:divBdr>
        <w:top w:val="none" w:sz="0" w:space="0" w:color="auto"/>
        <w:left w:val="none" w:sz="0" w:space="0" w:color="auto"/>
        <w:bottom w:val="none" w:sz="0" w:space="0" w:color="auto"/>
        <w:right w:val="none" w:sz="0" w:space="0" w:color="auto"/>
      </w:divBdr>
    </w:div>
    <w:div w:id="16145567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9</Pages>
  <Words>489</Words>
  <Characters>2789</Characters>
  <Application>Microsoft Office Word</Application>
  <DocSecurity>0</DocSecurity>
  <Lines>23</Lines>
  <Paragraphs>6</Paragraphs>
  <ScaleCrop>false</ScaleCrop>
  <Company/>
  <LinksUpToDate>false</LinksUpToDate>
  <CharactersWithSpaces>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骁 马</dc:creator>
  <cp:keywords/>
  <dc:description/>
  <cp:lastModifiedBy>骁 马</cp:lastModifiedBy>
  <cp:revision>5</cp:revision>
  <dcterms:created xsi:type="dcterms:W3CDTF">2023-06-23T10:52:00Z</dcterms:created>
  <dcterms:modified xsi:type="dcterms:W3CDTF">2023-06-23T16:41:00Z</dcterms:modified>
</cp:coreProperties>
</file>